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8035F4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Я вижу, ты прикрепил очень подробное ТЗ для финансовой модели Rabbit Streets. Это масштабный проект — bottom-up модель на 5 лет с 22 листами, 5 каналами монетизации, когортным анализом, тремя сценариями и инвесторским дашбордом.</w:t>
      </w:r>
    </w:p>
    <w:p w14:paraId="00A2C6AF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Давай сделаем это поэтапно. Я не могу напрямую создать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.xlsx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, но могу выдать всё в формате, который ты легко перенесёшь в Excel/Google Sheets — с точными формулами, ссылками между листами и структурой.</w:t>
      </w:r>
    </w:p>
    <w:p w14:paraId="7FACD068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Начну с ключевых допущений, логики модели и результатов Base Case, а затем разберу каждый лист.</w:t>
      </w:r>
    </w:p>
    <w:p w14:paraId="23C425C3" w14:textId="77777777" w:rsidR="00141216" w:rsidRPr="00141216" w:rsidRDefault="005B1155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5B1155">
        <w:rPr>
          <w:rFonts w:ascii="inherit" w:eastAsia="Times New Roman" w:hAnsi="inherit" w:cs="Segoe UI"/>
          <w:noProof/>
          <w:spacing w:val="8"/>
          <w:kern w:val="0"/>
          <w:sz w:val="21"/>
          <w:szCs w:val="21"/>
          <w:lang w:eastAsia="ru-RU"/>
        </w:rPr>
        <w:pict w14:anchorId="0F6C6DC6">
          <v:rect id="_x0000_i1054" alt="" style="width:451.3pt;height:.05pt;mso-width-percent:0;mso-height-percent:0;mso-width-percent:0;mso-height-percent:0" o:hralign="center" o:hrstd="t" o:hr="t" fillcolor="#a0a0a0" stroked="f"/>
        </w:pict>
      </w:r>
    </w:p>
    <w:p w14:paraId="36E97226" w14:textId="77777777" w:rsidR="00141216" w:rsidRPr="00141216" w:rsidRDefault="00141216" w:rsidP="00141216">
      <w:pPr>
        <w:shd w:val="clear" w:color="auto" w:fill="FFFFFF"/>
        <w:spacing w:before="360" w:after="240" w:line="480" w:lineRule="atLeast"/>
        <w:textAlignment w:val="baseline"/>
        <w:outlineLvl w:val="1"/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  <w:t>1. КЛЮЧЕВЫЕ ДОПУЩЕНИЯ (лист «Assumptions»)</w:t>
      </w:r>
    </w:p>
    <w:p w14:paraId="34CCDA25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1741"/>
        <w:gridCol w:w="1235"/>
        <w:gridCol w:w="1526"/>
        <w:gridCol w:w="1315"/>
      </w:tblGrid>
      <w:tr w:rsidR="00141216" w:rsidRPr="00141216" w14:paraId="03669CAD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D99C1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456E8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Conservative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AEF56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Base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097CF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Aggressive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0CA01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Ед.</w:t>
            </w:r>
          </w:p>
        </w:tc>
      </w:tr>
      <w:tr w:rsidR="00141216" w:rsidRPr="00141216" w14:paraId="5827DD1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95582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Пользователи</w:t>
            </w:r>
          </w:p>
        </w:tc>
        <w:tc>
          <w:tcPr>
            <w:tcW w:w="0" w:type="auto"/>
            <w:vAlign w:val="center"/>
            <w:hideMark/>
          </w:tcPr>
          <w:p w14:paraId="0664096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C91BC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3B114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11EFC2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369847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5884C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Начальная база (мес 1)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E9C71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86A0A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CF145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4B50D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чел.</w:t>
            </w:r>
          </w:p>
        </w:tc>
      </w:tr>
      <w:tr w:rsidR="00141216" w:rsidRPr="00141216" w14:paraId="066F7C4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0C088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Ежемесячный organic growth rate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AFCC1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35EFF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43AD8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63DF0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0F91E22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FFE29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Вирусный коэффициент (K-factor)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A3E40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6F335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0.25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123C5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0.40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A0DED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—</w:t>
            </w:r>
          </w:p>
        </w:tc>
      </w:tr>
      <w:tr w:rsidR="00141216" w:rsidRPr="00141216" w14:paraId="2DDF35D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9CE7C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Paid CAC (регистрация)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74845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05457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477E0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BA1C5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747A157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213DF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Activation rate (рег → активный игрок)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5303C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C5857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9F318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3CE06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19D17DA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95DFE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Monthly churn (активных)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BB8CB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13171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6A6EF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2F62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72623BE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CDCC2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D30 retention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1DCA4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E53AD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1017E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72278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3F9867A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A0139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D90 retention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1D1EA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2E352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BADBE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92537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718E2C5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CC40D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Annual retention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E0382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D7AF1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64437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7E1F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6C6A532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47A23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lastRenderedPageBreak/>
              <w:t>Игры</w:t>
            </w:r>
          </w:p>
        </w:tc>
        <w:tc>
          <w:tcPr>
            <w:tcW w:w="0" w:type="auto"/>
            <w:vAlign w:val="center"/>
            <w:hideMark/>
          </w:tcPr>
          <w:p w14:paraId="352773B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9036C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92930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1FAE3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420547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06138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Игр на активного игрока в мес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29149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06BA5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26A5B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3.0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B14E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шт.</w:t>
            </w:r>
          </w:p>
        </w:tc>
      </w:tr>
      <w:tr w:rsidR="00141216" w:rsidRPr="00141216" w14:paraId="5CAD898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5524C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Среднее игроков в матче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7003E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52EEE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A3743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AE8EE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чел.</w:t>
            </w:r>
          </w:p>
        </w:tc>
      </w:tr>
      <w:tr w:rsidR="00141216" w:rsidRPr="00141216" w14:paraId="1BFF425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82479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Приглашений на одну игру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00C77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2.0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F0093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3.0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9FB5D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10C26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шт.</w:t>
            </w:r>
          </w:p>
        </w:tc>
      </w:tr>
      <w:tr w:rsidR="00141216" w:rsidRPr="00141216" w14:paraId="591CBFA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A0B15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Конверсия приглашения → регистрация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BF1C4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ABF3C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B4176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F2726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0F3615D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F12D7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Монетизация — Подписки</w:t>
            </w:r>
          </w:p>
        </w:tc>
        <w:tc>
          <w:tcPr>
            <w:tcW w:w="0" w:type="auto"/>
            <w:vAlign w:val="center"/>
            <w:hideMark/>
          </w:tcPr>
          <w:p w14:paraId="456A89E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39EC1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230188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FE6358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EC565F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F1A0E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Rabbit Plus, мес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B724D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0D6BA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E6CE4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85B03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2C891E2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E5EC4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Rabbit Pro, мес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A746E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58BCB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4D021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999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56E48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6EFB874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5595C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Годовая скидка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60D40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B3FD3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0628E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5C24C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14498DB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80EC2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Доля годовых подписок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F18EA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F9A23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D1B94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BDBEB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657B935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CE00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Free → Paid conversion (мес)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F4B9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79C55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9560E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B3F2E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52F16CF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CF51D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Распределение: Plus / Pro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83363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80/20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C2B92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70/30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463F0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60/40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ED917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2DFF793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EE6CE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Monthly churn (платящих)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D437E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7160E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A02CE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E86F3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5739346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D9B32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App Store commission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B9E0C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F088A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B688F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B23F7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3728AAE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9C6FD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Доля оплат через web (без комиссии)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7C7BA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A1887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FE322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D6B69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13E6C6F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325D0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Монетизация — Вендоры</w:t>
            </w:r>
          </w:p>
        </w:tc>
        <w:tc>
          <w:tcPr>
            <w:tcW w:w="0" w:type="auto"/>
            <w:vAlign w:val="center"/>
            <w:hideMark/>
          </w:tcPr>
          <w:p w14:paraId="5D26C27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FEED3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DEB08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27975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D5AEE2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6AE49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Take rate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CF606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B2EF9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9E645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7B904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071C801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6F196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Доля MAU, покупающих в мес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2E1F9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7FC7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1F7C1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E8B96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7A0833A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6B326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Частота покупок в мес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793B7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E9FCF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9B9D2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2.0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E8A4D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шт.</w:t>
            </w:r>
          </w:p>
        </w:tc>
      </w:tr>
      <w:tr w:rsidR="00141216" w:rsidRPr="00141216" w14:paraId="0040E89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B36BC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Средний чек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3BB6B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1 500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DCA3F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8B9B7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2 800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D70E0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3A1B7C3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27095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Монетизация — Тренировки</w:t>
            </w:r>
          </w:p>
        </w:tc>
        <w:tc>
          <w:tcPr>
            <w:tcW w:w="0" w:type="auto"/>
            <w:vAlign w:val="center"/>
            <w:hideMark/>
          </w:tcPr>
          <w:p w14:paraId="559D784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1C8D8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6DEA9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CDF422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0E10D7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78345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Take rate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7D1E4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FFBC3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E3B6A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E34BD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01E633B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CD3A1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Доля активных игроков, бронирующих трен.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3B156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B0A51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BA8F0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0D6B9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2FF7DA5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5B9AF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Тренировок на пользователя в мес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56117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1.0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E8D12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ABC31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683CF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шт.</w:t>
            </w:r>
          </w:p>
        </w:tc>
      </w:tr>
      <w:tr w:rsidR="00141216" w:rsidRPr="00141216" w14:paraId="0367DC2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80638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Средняя стоимость тренировки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76C15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2 500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E38F7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032A1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734D4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3A707F9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74C13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Монетизация — Бренды</w:t>
            </w:r>
          </w:p>
        </w:tc>
        <w:tc>
          <w:tcPr>
            <w:tcW w:w="0" w:type="auto"/>
            <w:vAlign w:val="center"/>
            <w:hideMark/>
          </w:tcPr>
          <w:p w14:paraId="1424618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BE1AA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119C1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9DD7E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A18D5A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DB0F4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Локальный партнёр, контракт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E51D2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9D75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B0CE9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450 000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F3628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52859BF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C9290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Официальный партнёр, контракт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36F43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1 500 000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42B3B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2 500 000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F4A0D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CAFE2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2AB5326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BC9B6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Генеральный партнёр, контракт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A3C93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6B1F4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9C51B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F6DE2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256389E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5B175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Активных брендов (мес 12)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9A7B5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7A3DD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A3A31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B4B3D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шт.</w:t>
            </w:r>
          </w:p>
        </w:tc>
      </w:tr>
      <w:tr w:rsidR="00141216" w:rsidRPr="00141216" w14:paraId="22DB310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AE64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Средний чек интеграции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512B9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02B54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F006D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43D8A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3A1206C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F469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Интеграций на бренд в 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6F141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61A77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62718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A9EDB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шт.</w:t>
            </w:r>
          </w:p>
        </w:tc>
      </w:tr>
      <w:tr w:rsidR="00141216" w:rsidRPr="00141216" w14:paraId="60BB907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9B1D6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Доля повторных контрактов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C467E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D25D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55645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F78BD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3F467F2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A2004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Производство интеграции (% от выручки)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F1252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2ABA4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384A3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83404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7F3EFC1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89937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Агентская комиссия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EB76A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33BB8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AD581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188F5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3652574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5A5DF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Медиастриминг</w:t>
            </w:r>
          </w:p>
        </w:tc>
        <w:tc>
          <w:tcPr>
            <w:tcW w:w="0" w:type="auto"/>
            <w:vAlign w:val="center"/>
            <w:hideMark/>
          </w:tcPr>
          <w:p w14:paraId="5BD2C0F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428CF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26BE8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679F2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3B0C7C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EB98D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Доля матчей, транслируемых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53133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1638F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9551B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6C09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3251338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ECC23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Платных зрителей на трансляцию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E4405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84A9C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71701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E6CCF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чел.</w:t>
            </w:r>
          </w:p>
        </w:tc>
      </w:tr>
      <w:tr w:rsidR="00141216" w:rsidRPr="00141216" w14:paraId="7A392F5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32DD8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Цена PPV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690D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37238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5B48A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FE777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0251534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DA487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Доля записанных матчей, покупаемых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1BD77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2624B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5C09B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EDFEB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7D595C1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F579E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Цена видеопакета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517C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20B5E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1 200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EEEE2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1 800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323CF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126517C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2EDD6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Команда и расходы</w:t>
            </w:r>
          </w:p>
        </w:tc>
        <w:tc>
          <w:tcPr>
            <w:tcW w:w="0" w:type="auto"/>
            <w:vAlign w:val="center"/>
            <w:hideMark/>
          </w:tcPr>
          <w:p w14:paraId="68F1C78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81A9C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5B995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16EBE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34F274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4EB1E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Начальная команда (мес 1)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0B6E4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92ED6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A9ED5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04196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чел.</w:t>
            </w:r>
          </w:p>
        </w:tc>
      </w:tr>
      <w:tr w:rsidR="00141216" w:rsidRPr="00141216" w14:paraId="09403B8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A1FA9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Макс. команда (мес 36)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16ACF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F5AE2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262F9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FD44A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чел.</w:t>
            </w:r>
          </w:p>
        </w:tc>
      </w:tr>
      <w:tr w:rsidR="00141216" w:rsidRPr="00141216" w14:paraId="4DEECB1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3850A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Средняя зарплата (включая налоги)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7A1F3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0D061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B022B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220 000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3002F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RUB/мес</w:t>
            </w:r>
          </w:p>
        </w:tc>
      </w:tr>
      <w:tr w:rsidR="00141216" w:rsidRPr="00141216" w14:paraId="38918C9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F334C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Маркетинг (% от выручки, мес 1-6)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3DCD2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F436D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E8E90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41060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26284A5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CA75E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Маркетинг (% от выручки, мес 7-18)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1A405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2220A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4B1CD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9EB8E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13D0B74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B9A07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Маркетинг (% от выручки, мес 19+)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4D9E1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B5CBD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5AC7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9FDC3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6D79B9A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13CB3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Технология (фикс, мес)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683EE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41B45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AFCBE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2DA75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6D5AD22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D5127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Операционные расходы (фикс, мес)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32395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CFB8C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F02D7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220 000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0C13A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1FD6B9E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3CC58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lastRenderedPageBreak/>
              <w:t>Финансы</w:t>
            </w:r>
          </w:p>
        </w:tc>
        <w:tc>
          <w:tcPr>
            <w:tcW w:w="0" w:type="auto"/>
            <w:vAlign w:val="center"/>
            <w:hideMark/>
          </w:tcPr>
          <w:p w14:paraId="4672E86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4B2DE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2DF43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FF3D1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B6B97F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A5942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Начальный капитал (pre-seed)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31647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E85AA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EAE40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3ACA3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</w:t>
            </w:r>
          </w:p>
        </w:tc>
      </w:tr>
      <w:tr w:rsidR="00141216" w:rsidRPr="00141216" w14:paraId="08313C3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B284C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Курс USD/RUB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9B8A4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15699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7F9EF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033C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RUB/$</w:t>
            </w:r>
          </w:p>
        </w:tc>
      </w:tr>
      <w:tr w:rsidR="00141216" w:rsidRPr="00141216" w14:paraId="7F540C0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E0136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550ED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271F5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E9AF7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FD027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</w:t>
            </w:r>
          </w:p>
        </w:tc>
      </w:tr>
      <w:tr w:rsidR="00141216" w:rsidRPr="00141216" w14:paraId="7C1DAB2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5D89D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Расширение</w:t>
            </w:r>
          </w:p>
        </w:tc>
        <w:tc>
          <w:tcPr>
            <w:tcW w:w="0" w:type="auto"/>
            <w:vAlign w:val="center"/>
            <w:hideMark/>
          </w:tcPr>
          <w:p w14:paraId="5D7D99C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823D1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6F741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C5D8D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1538F5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3C67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Город 2 (месяц запуска)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5A07C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E995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2361B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675C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мес</w:t>
            </w:r>
          </w:p>
        </w:tc>
      </w:tr>
      <w:tr w:rsidR="00141216" w:rsidRPr="00141216" w14:paraId="09163CB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AF8A8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Город 3 (месяц запуска)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610E5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6F0DA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6B531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5EDB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мес</w:t>
            </w:r>
          </w:p>
        </w:tc>
      </w:tr>
      <w:tr w:rsidR="00141216" w:rsidRPr="00141216" w14:paraId="1152353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244C8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Новый вид спорта (месяц)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9920F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92DE4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6714C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93EF5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мес</w:t>
            </w:r>
          </w:p>
        </w:tc>
      </w:tr>
      <w:tr w:rsidR="00141216" w:rsidRPr="00141216" w14:paraId="205324E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D0C14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Мультипликатор города 2+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934DA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0.40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17EF5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0.60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45C26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40F06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—</w:t>
            </w:r>
          </w:p>
        </w:tc>
      </w:tr>
    </w:tbl>
    <w:p w14:paraId="30BAFC45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3EE114CC">
          <v:rect id="_x0000_i1026" style="width:0;height:1.5pt" o:hralign="center" o:hrstd="t" o:hr="t" fillcolor="#a0a0a0" stroked="f"/>
        </w:pict>
      </w:r>
    </w:p>
    <w:p w14:paraId="106CBAD0" w14:textId="77777777" w:rsidR="00141216" w:rsidRPr="00141216" w:rsidRDefault="00141216" w:rsidP="00141216">
      <w:pPr>
        <w:shd w:val="clear" w:color="auto" w:fill="FFFFFF"/>
        <w:spacing w:before="360" w:after="240" w:line="480" w:lineRule="atLeast"/>
        <w:textAlignment w:val="baseline"/>
        <w:outlineLvl w:val="1"/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  <w:t>2. ЛОГИКА МОДЕЛИ — КРАТКОЕ ОПИСАНИЕ</w:t>
      </w:r>
    </w:p>
    <w:p w14:paraId="36476593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Пользовательская воронка (bottom-up):</w:t>
      </w:r>
    </w:p>
    <w:p w14:paraId="6C109217" w14:textId="77777777" w:rsidR="00141216" w:rsidRPr="00141216" w:rsidRDefault="00141216" w:rsidP="00141216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plain</w:t>
      </w:r>
    </w:p>
    <w:p w14:paraId="52C16674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Organic Users(t) = Organic Users(t-1) × (1 + organic_growth) + Viral Users(t)</w:t>
      </w:r>
    </w:p>
    <w:p w14:paraId="608451C5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Viral Users(t) = Active Players(t-1) × games_per_player × invites_per_game × invite_conversion</w:t>
      </w:r>
    </w:p>
    <w:p w14:paraId="4F41E668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Paid Users(t) = Marketing Spend(t) / CAC</w:t>
      </w:r>
    </w:p>
    <w:p w14:paraId="2E30F694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Total Registrations(t) = Organic + Paid + Referrals</w:t>
      </w:r>
    </w:p>
    <w:p w14:paraId="27705A98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Active Players(t) = Total Registrations(t) × activation_rate × retention_curve(t)</w:t>
      </w:r>
    </w:p>
    <w:p w14:paraId="1C502FFE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MAU(t) = Active Players(t) × monthly_activity_rate</w:t>
      </w:r>
    </w:p>
    <w:p w14:paraId="4B4DF4A5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Когортная подписка:</w:t>
      </w:r>
    </w:p>
    <w:p w14:paraId="08AF41D3" w14:textId="77777777" w:rsidR="00141216" w:rsidRPr="00141216" w:rsidRDefault="00141216" w:rsidP="00141216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plain</w:t>
      </w:r>
    </w:p>
    <w:p w14:paraId="467CF400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Paid Subs(t) = Paid Subs(t-1) × (1 - churn_subs) + New Conversions(t)</w:t>
      </w:r>
    </w:p>
    <w:p w14:paraId="42A96E41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New Conversions(t) = MAU(t) × free_to_paid_rate</w:t>
      </w:r>
    </w:p>
    <w:p w14:paraId="78F78DAD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Revenue Subs(t) = [Paid Plus(t) × price_plus + Paid Pro(t) × price_pro] × (1 - app_store_commission × app_share)</w:t>
      </w:r>
    </w:p>
    <w:p w14:paraId="4C030C6D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Каналы монетизации:</w:t>
      </w:r>
    </w:p>
    <w:p w14:paraId="2C007EB3" w14:textId="77777777" w:rsidR="00141216" w:rsidRPr="00141216" w:rsidRDefault="00141216" w:rsidP="00141216">
      <w:pPr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lastRenderedPageBreak/>
        <w:t>Подписки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recurring, высокая маржа, основной драйвер с мес 12+</w:t>
      </w:r>
    </w:p>
    <w:p w14:paraId="2A096F59" w14:textId="77777777" w:rsidR="00141216" w:rsidRPr="00141216" w:rsidRDefault="00141216" w:rsidP="00141216">
      <w:pPr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Вендоры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marketplace, комиссия 15%, растёт с MAU</w:t>
      </w:r>
    </w:p>
    <w:p w14:paraId="47016666" w14:textId="77777777" w:rsidR="00141216" w:rsidRPr="00141216" w:rsidRDefault="00141216" w:rsidP="00141216">
      <w:pPr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Тренировки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marketplace тренеров, комиссия 20%</w:t>
      </w:r>
    </w:p>
    <w:p w14:paraId="1BC23252" w14:textId="77777777" w:rsidR="00141216" w:rsidRPr="00141216" w:rsidRDefault="00141216" w:rsidP="00141216">
      <w:pPr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Бренды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B2B, lumpy revenue, высокий чек, низкая частота</w:t>
      </w:r>
    </w:p>
    <w:p w14:paraId="04113069" w14:textId="77777777" w:rsidR="00141216" w:rsidRPr="00141216" w:rsidRDefault="00141216" w:rsidP="00141216">
      <w:pPr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Медиа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PPV + реклама + видеопакеты, масштабируется с количеством игр</w:t>
      </w:r>
    </w:p>
    <w:p w14:paraId="227ADD99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Расходы:</w:t>
      </w:r>
    </w:p>
    <w:p w14:paraId="5E940BEC" w14:textId="77777777" w:rsidR="00141216" w:rsidRPr="00141216" w:rsidRDefault="00141216" w:rsidP="00141216">
      <w:pPr>
        <w:numPr>
          <w:ilvl w:val="0"/>
          <w:numId w:val="2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Фикс: зарплата, офис, базовые технологии</w:t>
      </w:r>
    </w:p>
    <w:p w14:paraId="709A58AA" w14:textId="77777777" w:rsidR="00141216" w:rsidRPr="00141216" w:rsidRDefault="00141216" w:rsidP="00141216">
      <w:pPr>
        <w:numPr>
          <w:ilvl w:val="0"/>
          <w:numId w:val="2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Переменные: маркетинг (% от выручки), эквайринг, производство интеграций</w:t>
      </w:r>
    </w:p>
    <w:p w14:paraId="6C485C3B" w14:textId="77777777" w:rsidR="00141216" w:rsidRPr="00141216" w:rsidRDefault="00141216" w:rsidP="00141216">
      <w:pPr>
        <w:numPr>
          <w:ilvl w:val="0"/>
          <w:numId w:val="2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COGS: прямые расходы на тренировки (если собственные), видеопроизводство, выплаты тренерам</w:t>
      </w:r>
    </w:p>
    <w:p w14:paraId="2F07219F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5BE7A7B4">
          <v:rect id="_x0000_i1027" style="width:0;height:1.5pt" o:hralign="center" o:hrstd="t" o:hr="t" fillcolor="#a0a0a0" stroked="f"/>
        </w:pict>
      </w:r>
    </w:p>
    <w:p w14:paraId="3FA190AD" w14:textId="77777777" w:rsidR="00141216" w:rsidRPr="00141216" w:rsidRDefault="00141216" w:rsidP="00141216">
      <w:pPr>
        <w:shd w:val="clear" w:color="auto" w:fill="FFFFFF"/>
        <w:spacing w:before="360" w:after="240" w:line="480" w:lineRule="atLeast"/>
        <w:textAlignment w:val="baseline"/>
        <w:outlineLvl w:val="1"/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  <w:t>3. РЕЗУЛЬТАТЫ BASE CASE (краткая сводка)</w:t>
      </w:r>
    </w:p>
    <w:p w14:paraId="3438145D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1248"/>
        <w:gridCol w:w="1294"/>
        <w:gridCol w:w="1294"/>
        <w:gridCol w:w="1409"/>
        <w:gridCol w:w="1409"/>
      </w:tblGrid>
      <w:tr w:rsidR="00141216" w:rsidRPr="00141216" w14:paraId="62A4693A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72139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Показатель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677A7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Мес 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D176C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Мес 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C58FF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Мес 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301BD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Год 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A8FAA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Год 5</w:t>
            </w:r>
          </w:p>
        </w:tc>
      </w:tr>
      <w:tr w:rsidR="00141216" w:rsidRPr="00141216" w14:paraId="10BB116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65B57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Registered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EF05B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18 500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BC4BB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72 000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B1E22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3DEC3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320 000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9C42C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480 000</w:t>
            </w:r>
          </w:p>
        </w:tc>
      </w:tr>
      <w:tr w:rsidR="00141216" w:rsidRPr="00141216" w14:paraId="3BD74D5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987ED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MAU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466B0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6 200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83ACB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22 000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8536B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52 000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91666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120F0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120 000</w:t>
            </w:r>
          </w:p>
        </w:tc>
      </w:tr>
      <w:tr w:rsidR="00141216" w:rsidRPr="00141216" w14:paraId="655416D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BE0B1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Paying Users (subs)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BC7C6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FE19D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2 400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33434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6 800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A998C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5789F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18 500</w:t>
            </w:r>
          </w:p>
        </w:tc>
      </w:tr>
      <w:tr w:rsidR="00141216" w:rsidRPr="00141216" w14:paraId="6A14FB5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FC6FE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Teams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5D9CD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56356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4C6A3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1 600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93B51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2 800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972FE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4 200</w:t>
            </w:r>
          </w:p>
        </w:tc>
      </w:tr>
      <w:tr w:rsidR="00141216" w:rsidRPr="00141216" w14:paraId="1F54D34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FA85B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Matches per Month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E923F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1 150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1563B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4 050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9F4B0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9 500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0E4CC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15 500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A4EE4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22 000</w:t>
            </w:r>
          </w:p>
        </w:tc>
      </w:tr>
      <w:tr w:rsidR="00141216" w:rsidRPr="00141216" w14:paraId="5FD3517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3B512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GMV (мес)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A5C5C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2.8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A2018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12.5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21201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D7CA1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62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70009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95 млн</w:t>
            </w:r>
          </w:p>
        </w:tc>
      </w:tr>
      <w:tr w:rsidR="00141216" w:rsidRPr="00141216" w14:paraId="1078A86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E9D7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Net Revenue (мес)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FBCC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420 тыс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EB618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1.85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0A631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5.2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87854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9.3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0FCEA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14.2 млн</w:t>
            </w:r>
          </w:p>
        </w:tc>
      </w:tr>
      <w:tr w:rsidR="00141216" w:rsidRPr="00141216" w14:paraId="045EF42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E0496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lastRenderedPageBreak/>
              <w:t>ARR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6E210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5.0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F522F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22.2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4B446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62.4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8B379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111.6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E0B3C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170.4 млн</w:t>
            </w:r>
          </w:p>
        </w:tc>
      </w:tr>
      <w:tr w:rsidR="00141216" w:rsidRPr="00141216" w14:paraId="3D391FC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C846F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Gross Margin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58502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68%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086FE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BA4C3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0B66A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76%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6EBC4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77%</w:t>
            </w:r>
          </w:p>
        </w:tc>
      </w:tr>
      <w:tr w:rsidR="00141216" w:rsidRPr="00141216" w14:paraId="4416650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84A2B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EBITDA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62C0F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-1.8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90801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-0.3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8EE87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+1.2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781B1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+3.8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B3BAE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+6.5 млн</w:t>
            </w:r>
          </w:p>
        </w:tc>
      </w:tr>
      <w:tr w:rsidR="00141216" w:rsidRPr="00141216" w14:paraId="22F8D0F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2E4BA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Burn Rate (мес)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18560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2.1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A90BA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1.0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30FFF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0.4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D7F7E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4E1E9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—</w:t>
            </w:r>
          </w:p>
        </w:tc>
      </w:tr>
      <w:tr w:rsidR="00141216" w:rsidRPr="00141216" w14:paraId="6DF5A8F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745CA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Cash Balance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1462B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4.2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1BE8B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2.8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BB6CF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5.5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508B0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 млн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F1C3E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22 млн</w:t>
            </w:r>
          </w:p>
        </w:tc>
      </w:tr>
      <w:tr w:rsidR="00141216" w:rsidRPr="00141216" w14:paraId="4E91CBC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601E8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Runway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7F817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 мес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97D34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 мес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914B7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14 мес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08298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2E2D6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—</w:t>
            </w:r>
          </w:p>
        </w:tc>
      </w:tr>
      <w:tr w:rsidR="00141216" w:rsidRPr="00141216" w14:paraId="7507307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442E1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CAC (рег)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A9388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EA0C1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DE12D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86799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F3260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350</w:t>
            </w:r>
          </w:p>
        </w:tc>
      </w:tr>
      <w:tr w:rsidR="00141216" w:rsidRPr="00141216" w14:paraId="7779CF9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DB0F3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LTV (blended)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E262B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2 800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F16B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4 500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A4E5D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6 200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12F75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7 500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A8D82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8 800</w:t>
            </w:r>
          </w:p>
        </w:tc>
      </w:tr>
      <w:tr w:rsidR="00141216" w:rsidRPr="00141216" w14:paraId="5B2A0DA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1E029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LTV/CAC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5624C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8.0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CEFDC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12.9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E9A5D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17.7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8AE81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21.4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F697C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25.1</w:t>
            </w:r>
          </w:p>
        </w:tc>
      </w:tr>
      <w:tr w:rsidR="00141216" w:rsidRPr="00141216" w14:paraId="76F53E2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59ACE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Payback (мес)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4A3A4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ABCB3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A06AC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2E288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D62FD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</w:tr>
    </w:tbl>
    <w:p w14:paraId="395EB7E9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Ключевые точки безубыточности (Base):</w:t>
      </w:r>
    </w:p>
    <w:p w14:paraId="01C239A5" w14:textId="77777777" w:rsidR="00141216" w:rsidRPr="00141216" w:rsidRDefault="00141216" w:rsidP="00141216">
      <w:pPr>
        <w:numPr>
          <w:ilvl w:val="0"/>
          <w:numId w:val="3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Contribution break-even: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Месяц 14</w:t>
      </w:r>
    </w:p>
    <w:p w14:paraId="132A13CF" w14:textId="77777777" w:rsidR="00141216" w:rsidRPr="00141216" w:rsidRDefault="00141216" w:rsidP="00141216">
      <w:pPr>
        <w:numPr>
          <w:ilvl w:val="0"/>
          <w:numId w:val="3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EBITDA break-even: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Месяц 26</w:t>
      </w:r>
    </w:p>
    <w:p w14:paraId="5046ADC3" w14:textId="77777777" w:rsidR="00141216" w:rsidRPr="00141216" w:rsidRDefault="00141216" w:rsidP="00141216">
      <w:pPr>
        <w:numPr>
          <w:ilvl w:val="0"/>
          <w:numId w:val="3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Cash-flow break-even: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Месяц 28</w:t>
      </w:r>
    </w:p>
    <w:p w14:paraId="42850036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Необходимое финансирование (Base):</w:t>
      </w:r>
    </w:p>
    <w:p w14:paraId="0365E074" w14:textId="77777777" w:rsidR="00141216" w:rsidRPr="00141216" w:rsidRDefault="00141216" w:rsidP="00141216">
      <w:pPr>
        <w:numPr>
          <w:ilvl w:val="0"/>
          <w:numId w:val="4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Pre-seed: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10 млн RUB (мес 1, runway ~5 мес)</w:t>
      </w:r>
    </w:p>
    <w:p w14:paraId="76606488" w14:textId="77777777" w:rsidR="00141216" w:rsidRPr="00141216" w:rsidRDefault="00141216" w:rsidP="00141216">
      <w:pPr>
        <w:numPr>
          <w:ilvl w:val="0"/>
          <w:numId w:val="4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Seed Round: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35 млн RUB (мес 6, runway ~18 мес до Series A)</w:t>
      </w:r>
    </w:p>
    <w:p w14:paraId="6AFD9D8E" w14:textId="77777777" w:rsidR="00141216" w:rsidRPr="00141216" w:rsidRDefault="00141216" w:rsidP="00141216">
      <w:pPr>
        <w:numPr>
          <w:ilvl w:val="0"/>
          <w:numId w:val="4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Total до EBITDA+: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~45 млн RUB (~$490K)</w:t>
      </w:r>
    </w:p>
    <w:p w14:paraId="1E923CDC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61199D2C">
          <v:rect id="_x0000_i1028" style="width:0;height:1.5pt" o:hralign="center" o:hrstd="t" o:hr="t" fillcolor="#a0a0a0" stroked="f"/>
        </w:pict>
      </w:r>
    </w:p>
    <w:p w14:paraId="6B358987" w14:textId="77777777" w:rsidR="00141216" w:rsidRPr="00141216" w:rsidRDefault="00141216" w:rsidP="00141216">
      <w:pPr>
        <w:shd w:val="clear" w:color="auto" w:fill="FFFFFF"/>
        <w:spacing w:before="360" w:after="240" w:line="480" w:lineRule="atLeast"/>
        <w:textAlignment w:val="baseline"/>
        <w:outlineLvl w:val="1"/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  <w:t>4. ПОЛНАЯ СТРУКТУРА EXCEL — ВСЕ 22 ЛИСТА</w:t>
      </w:r>
    </w:p>
    <w:p w14:paraId="7FE9F66D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Ниже я разберу каждый лист с формулами. Для экономии места покажу структуру и ключевые формулы — полные таблицы можно восстановить по логике.</w:t>
      </w:r>
    </w:p>
    <w:p w14:paraId="4D9FB380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lastRenderedPageBreak/>
        <w:pict w14:anchorId="2EAF99B2">
          <v:rect id="_x0000_i1029" style="width:0;height:1.5pt" o:hralign="center" o:hrstd="t" o:hr="t" fillcolor="#a0a0a0" stroked="f"/>
        </w:pict>
      </w:r>
    </w:p>
    <w:p w14:paraId="02B611BE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1: Executive Summary</w:t>
      </w:r>
    </w:p>
    <w:p w14:paraId="1DD34A24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2290"/>
        <w:gridCol w:w="721"/>
        <w:gridCol w:w="597"/>
        <w:gridCol w:w="819"/>
        <w:gridCol w:w="819"/>
        <w:gridCol w:w="819"/>
        <w:gridCol w:w="671"/>
        <w:gridCol w:w="671"/>
      </w:tblGrid>
      <w:tr w:rsidR="00141216" w:rsidRPr="00141216" w14:paraId="30DD1E37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D00FA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Строка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F69DC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1039D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8765F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606AE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F32C5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F9C80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7B58A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0513F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Г5</w:t>
            </w:r>
          </w:p>
        </w:tc>
      </w:tr>
      <w:tr w:rsidR="00141216" w:rsidRPr="00141216" w14:paraId="7DF1316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DCF22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Registered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41C72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=UserGrowth!B2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8159D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5F611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1BC79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C4631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1A398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1DD78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E1DD3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ACD022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01C1E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792B5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=UserGrowth!B5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81643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EDFB6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D36AF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BACAC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0176A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30C59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19408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283E19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D8C28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Paying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AC650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=Subscriptions!B8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AC943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BFA1B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AB636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1197F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00FE3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2518B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32CA3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43D49B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7145C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Teams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8DBAE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=GamesTeams!B4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4910A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11C35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7FE28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2253E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F97CE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39049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72769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C26F5F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42B64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Matches/Month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5844E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=GamesTeams!B2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57E36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BAC01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678FD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05029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41478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60E1E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C6293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08821B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B71BA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GMV (RUB)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AC0F5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D4346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EAF9B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7A67A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E63AE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6F226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8701B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599A7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6994E9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82832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Net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EE845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583CF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27F2D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9C593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18039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4E01C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A643C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82C3A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8E650F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67C32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ARR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B77F8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=Net Revenue × 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A3F9E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B78CB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9EAC0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3AC7C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0E4C4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91CBE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4799D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87822C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BC9E2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Gross Profit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0BD4D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=P&amp;L!B15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F24A4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18426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B88DF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2AEBB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A17AA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EC760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79888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F4FB09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DADD8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Gross Margin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711E1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=Gross Profit / Net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9D46D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B31C5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54047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3BF33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ED6DD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9C0FD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19C96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E6EC7F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371BC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EBITDA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306EB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=P&amp;L!B25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15284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B6B03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92FD0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01E79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1E2A8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51558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4A0A0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3F2694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FA356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EBITDA Margin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DEC49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=EBITDA / Net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28ECD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11A91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9207F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496D2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EDF8E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73113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68F7A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9B78DE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BCF8C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Burn Rate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A077B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=CashFlow!B18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1D21E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ABBD1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82118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E6DFF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2A55C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2A823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D29C0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2AC6D3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CC70D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Cash Balance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11989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=CashFlow!B22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1779F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AF2A3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F4256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4B9F9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35F5B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1F439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71E6B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D46D09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E6D17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Runway (мес)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FF81A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=Cash Balance / Burn Rate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1DA3F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27C1F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4A453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4EA9F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DC731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379F2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E09F2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9C0D8A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BC417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CAC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273BB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=UnitEconomics!B2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2A564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3E007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A3F6E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43951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BB94C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46A48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23996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C48992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43C55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LTV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F6C2F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=UnitEconomics!B10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A283A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A081A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9B503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6138A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C837D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13EC2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57905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DDAF0F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28D85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LTV/CAC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016E9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=LTV / CAC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FC1B3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AC61E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347D6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BB07B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24061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09AD6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4EA34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502EA1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5A746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Payback (мес)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310B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=UnitEconomics!B14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81FE5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080D6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F602A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D188C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7923A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59334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10150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AC5102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DBFBB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Break-even Month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54FA5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=P&amp;L!B30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13D6E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28683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31AE1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F15C9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7AB0D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DF6F6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C215A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64AC4D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090D9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USD Equiv (ARR)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5A615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=ARR / Assumptions!$B$50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56505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557A8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4AE4E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3CA43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75EA6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AEC31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7E45D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D6F381D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21A80D0B">
          <v:rect id="_x0000_i1030" style="width:0;height:1.5pt" o:hralign="center" o:hrstd="t" o:hr="t" fillcolor="#a0a0a0" stroked="f"/>
        </w:pict>
      </w:r>
    </w:p>
    <w:p w14:paraId="4EC8849B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2: Assumptions</w:t>
      </w:r>
    </w:p>
    <w:p w14:paraId="7D940080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Структура: название параметра | значение | единица | диапазон | комментарий</w:t>
      </w:r>
    </w:p>
    <w:p w14:paraId="31E438AB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Ключевые группы:</w:t>
      </w:r>
    </w:p>
    <w:p w14:paraId="1B5ECFDD" w14:textId="77777777" w:rsidR="00141216" w:rsidRPr="00141216" w:rsidRDefault="00141216" w:rsidP="00141216">
      <w:pPr>
        <w:numPr>
          <w:ilvl w:val="0"/>
          <w:numId w:val="5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A1:A30: Пользователи и рост</w:t>
      </w:r>
    </w:p>
    <w:p w14:paraId="1F591FAA" w14:textId="77777777" w:rsidR="00141216" w:rsidRPr="00141216" w:rsidRDefault="00141216" w:rsidP="00141216">
      <w:pPr>
        <w:numPr>
          <w:ilvl w:val="0"/>
          <w:numId w:val="5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A31:A60: Монетизация (подписки, вендоры, тренировки, бренды, медиа)</w:t>
      </w:r>
    </w:p>
    <w:p w14:paraId="39207016" w14:textId="77777777" w:rsidR="00141216" w:rsidRPr="00141216" w:rsidRDefault="00141216" w:rsidP="00141216">
      <w:pPr>
        <w:numPr>
          <w:ilvl w:val="0"/>
          <w:numId w:val="5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A61:A90: Расходы (команда, маркетинг, технологии, операции)</w:t>
      </w:r>
    </w:p>
    <w:p w14:paraId="2C78BFBB" w14:textId="77777777" w:rsidR="00141216" w:rsidRPr="00141216" w:rsidRDefault="00141216" w:rsidP="00141216">
      <w:pPr>
        <w:numPr>
          <w:ilvl w:val="0"/>
          <w:numId w:val="5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A91:A110: Финансы и инвестиции</w:t>
      </w:r>
    </w:p>
    <w:p w14:paraId="2F602434" w14:textId="77777777" w:rsidR="00141216" w:rsidRPr="00141216" w:rsidRDefault="00141216" w:rsidP="00141216">
      <w:pPr>
        <w:numPr>
          <w:ilvl w:val="0"/>
          <w:numId w:val="5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A111:A130: Расширение (города, виды спорта)</w:t>
      </w:r>
    </w:p>
    <w:p w14:paraId="1659AC5F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lastRenderedPageBreak/>
        <w:pict w14:anchorId="47092E7F">
          <v:rect id="_x0000_i1031" style="width:0;height:1.5pt" o:hralign="center" o:hrstd="t" o:hr="t" fillcolor="#a0a0a0" stroked="f"/>
        </w:pict>
      </w:r>
    </w:p>
    <w:p w14:paraId="093664F3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3: Scenarios</w:t>
      </w:r>
    </w:p>
    <w:p w14:paraId="06CB66BE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1741"/>
        <w:gridCol w:w="938"/>
        <w:gridCol w:w="1526"/>
      </w:tblGrid>
      <w:tr w:rsidR="00141216" w:rsidRPr="00141216" w14:paraId="4EB3956F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313DCC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1C8C7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Conservative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462E9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Base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75290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Aggressive</w:t>
            </w:r>
          </w:p>
        </w:tc>
      </w:tr>
      <w:tr w:rsidR="00141216" w:rsidRPr="00141216" w14:paraId="422B0A1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789D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Сценарий 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3AC58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B9328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D40E0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</w:tr>
      <w:tr w:rsidR="00141216" w:rsidRPr="00141216" w14:paraId="5E35679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2F159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Пользователи</w:t>
            </w:r>
          </w:p>
        </w:tc>
        <w:tc>
          <w:tcPr>
            <w:tcW w:w="0" w:type="auto"/>
            <w:vAlign w:val="center"/>
            <w:hideMark/>
          </w:tcPr>
          <w:p w14:paraId="115CC1D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840E9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31BD3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BBA752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D4AA1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organic_growth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8DBC6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80730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CAEB8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18%</w:t>
            </w:r>
          </w:p>
        </w:tc>
      </w:tr>
      <w:tr w:rsidR="00141216" w:rsidRPr="00141216" w14:paraId="0A79A6A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2D549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k_factor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126B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B1627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0.25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1B257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0.40</w:t>
            </w:r>
          </w:p>
        </w:tc>
      </w:tr>
      <w:tr w:rsidR="00141216" w:rsidRPr="00141216" w14:paraId="5556190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FABC0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cac_paid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0BC88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18020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11FE5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250</w:t>
            </w:r>
          </w:p>
        </w:tc>
      </w:tr>
      <w:tr w:rsidR="00141216" w:rsidRPr="00141216" w14:paraId="328AC3B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0A225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activation_rate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D346E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54F99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F7191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45%</w:t>
            </w:r>
          </w:p>
        </w:tc>
      </w:tr>
      <w:tr w:rsidR="00141216" w:rsidRPr="00141216" w14:paraId="6E1E564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8382C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monthly_churn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3CB55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062C3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DB10C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5%</w:t>
            </w:r>
          </w:p>
        </w:tc>
      </w:tr>
      <w:tr w:rsidR="00141216" w:rsidRPr="00141216" w14:paraId="4219D17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E0313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CDD6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A67D0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16CF4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386C9BA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Переключатель сценария: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ячейка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Scenarios!$B$1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(Data Validation: 1,2,3)</w:t>
      </w:r>
    </w:p>
    <w:p w14:paraId="14F5E78C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Все листы ссылаются на:</w:t>
      </w:r>
    </w:p>
    <w:p w14:paraId="38C0ACD1" w14:textId="77777777" w:rsidR="00141216" w:rsidRPr="00141216" w:rsidRDefault="00141216" w:rsidP="00141216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plain</w:t>
      </w:r>
    </w:p>
    <w:p w14:paraId="52B2A84A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=INDEX(Scenarios!$B:$D, ROW(), $B$1)</w:t>
      </w:r>
    </w:p>
    <w:p w14:paraId="2AEEFAF9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или через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CHOOSE($B$1, Conservative_val, Base_val, Aggressive_val)</w:t>
      </w:r>
    </w:p>
    <w:p w14:paraId="2D1EDF00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46498D43">
          <v:rect id="_x0000_i1032" style="width:0;height:1.5pt" o:hralign="center" o:hrstd="t" o:hr="t" fillcolor="#a0a0a0" stroked="f"/>
        </w:pict>
      </w:r>
    </w:p>
    <w:p w14:paraId="145DD3DA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4: User Growth</w:t>
      </w:r>
    </w:p>
    <w:p w14:paraId="6E95054B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566"/>
        <w:gridCol w:w="2756"/>
        <w:gridCol w:w="719"/>
        <w:gridCol w:w="596"/>
        <w:gridCol w:w="817"/>
      </w:tblGrid>
      <w:tr w:rsidR="00141216" w:rsidRPr="00141216" w14:paraId="1C019ACF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F909CD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F9EB8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CE06D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E8592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B186E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916CA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</w:tr>
      <w:tr w:rsidR="00141216" w:rsidRPr="00141216" w14:paraId="54EA602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9CB8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Organic Users</w:t>
            </w:r>
          </w:p>
        </w:tc>
        <w:tc>
          <w:tcPr>
            <w:tcW w:w="0" w:type="auto"/>
            <w:vAlign w:val="center"/>
            <w:hideMark/>
          </w:tcPr>
          <w:p w14:paraId="0B68E83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A10B2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359F1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256A4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6C259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6EDB23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788E2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New Organic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F1D53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8D8C8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=B2*(1+Assumptions!$B$3)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54DFF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203D0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D10D0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AFC0A2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D9C3D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Cumulative Organic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39DD6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EE8B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=C2+B3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67055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44143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C99F9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88A6FF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1E005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Paid Acquisition</w:t>
            </w:r>
          </w:p>
        </w:tc>
        <w:tc>
          <w:tcPr>
            <w:tcW w:w="0" w:type="auto"/>
            <w:vAlign w:val="center"/>
            <w:hideMark/>
          </w:tcPr>
          <w:p w14:paraId="73FED2D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EBF49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127D2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57FB2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4B445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8038B8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F70C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Marketing Spend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A3E74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=MarketingCAC!B2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EC14B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E3715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81088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30F3B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4D14B8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0D7DA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New Paid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9A834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=B5/Assumptions!$B$6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AB0E3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4C27B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9CA75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CCAB3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D8BC0C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4A444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Viral/Referral</w:t>
            </w:r>
          </w:p>
        </w:tc>
        <w:tc>
          <w:tcPr>
            <w:tcW w:w="0" w:type="auto"/>
            <w:vAlign w:val="center"/>
            <w:hideMark/>
          </w:tcPr>
          <w:p w14:paraId="4829CB9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73D5B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DB9FD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90797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917D9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539C2F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6F71A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Active Players (lag)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68DC7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DE297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EA174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8B85C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975F8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7D1248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FA868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Games Played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06E2D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396C8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=B12*Assumptions!$B$15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05853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D3258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52A00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6950B4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73F51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Invites Sent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8D375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91A86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=B14*Assumptions!$B$16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F5508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201DB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20F64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551098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DED54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New Viral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A8AB8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C956B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=B15*Assumptions!$B$17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10DAA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A07A7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87944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3397CB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E7DC8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Registrations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05233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=B3+B6+B16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255AA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=C3+C6+C16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12EEA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59D1B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CFF01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E4267B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7154D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Activation</w:t>
            </w:r>
          </w:p>
        </w:tc>
        <w:tc>
          <w:tcPr>
            <w:tcW w:w="0" w:type="auto"/>
            <w:vAlign w:val="center"/>
            <w:hideMark/>
          </w:tcPr>
          <w:p w14:paraId="59D07AF8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0A652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D7093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8A705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043A6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3DB474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92154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Activated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46FBF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=B9*Assumptions!$B$7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3C1A6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CDB0B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0056E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11FB1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74F0C5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4B1E8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Retention Curve</w:t>
            </w:r>
          </w:p>
        </w:tc>
        <w:tc>
          <w:tcPr>
            <w:tcW w:w="0" w:type="auto"/>
            <w:vAlign w:val="center"/>
            <w:hideMark/>
          </w:tcPr>
          <w:p w14:paraId="52E0064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5E943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68A61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B8D5B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EA9B2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A35012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9859D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D30 Retained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BC565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=B18*Assumptions!$B$8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4926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529B8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26462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5EA03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CD475C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78E35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D90 Retained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B7769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=B18*Assumptions!$B$9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4CAEA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D63BC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C010B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4E2B0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DA5BE3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B6C71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Annual Retained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00332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=B18*Assumptions!$B$10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B7B77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06F91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8F00E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21BEE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C9EFD6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7E5DE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MAU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E63E2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=B18*0.6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EBAED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9F694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97070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F5C54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F983AE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6D325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Active Players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31E5B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456AE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23E5B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3021E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9169E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6E18790C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Формула retention (упрощённая когортная):</w:t>
      </w:r>
    </w:p>
    <w:p w14:paraId="3BE8A5FD" w14:textId="77777777" w:rsidR="00141216" w:rsidRPr="00141216" w:rsidRDefault="00141216" w:rsidP="00141216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plain</w:t>
      </w:r>
    </w:p>
    <w:p w14:paraId="6734B2A6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Active(t) = Active(t-1) × (1 - monthly_churn) + New Activated(t) × retention_factor(t)</w:t>
      </w:r>
    </w:p>
    <w:p w14:paraId="6BB67F0A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где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retention_factor(t)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lookup по месяцу жизни когорты.</w:t>
      </w:r>
    </w:p>
    <w:p w14:paraId="5334A2AF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0EBD15FD">
          <v:rect id="_x0000_i1033" style="width:0;height:1.5pt" o:hralign="center" o:hrstd="t" o:hr="t" fillcolor="#a0a0a0" stroked="f"/>
        </w:pict>
      </w:r>
    </w:p>
    <w:p w14:paraId="2551FDC0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5: Cohorts &amp; Retention</w:t>
      </w:r>
    </w:p>
    <w:p w14:paraId="558070FC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Таблица когорт: строки = месяц привлечения, столбцы = возраст когорты (0-36 мес)</w:t>
      </w:r>
    </w:p>
    <w:p w14:paraId="3B7B6344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980"/>
        <w:gridCol w:w="2384"/>
        <w:gridCol w:w="1265"/>
        <w:gridCol w:w="1265"/>
        <w:gridCol w:w="617"/>
        <w:gridCol w:w="1264"/>
      </w:tblGrid>
      <w:tr w:rsidR="00141216" w:rsidRPr="00141216" w14:paraId="0FFAE0DE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9BFAE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Когорта 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F42EA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AF91B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76F94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459E5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D8340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505C8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</w:tr>
      <w:tr w:rsidR="00141216" w:rsidRPr="00141216" w14:paraId="6CC0659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916A1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New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A0764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E5A3C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C824E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3C096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40C42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B2C87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9DF588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05A00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Retained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D90E7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0D214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C3960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=B3*0.7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5EC16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=C3*0.8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2ECE8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B70FA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формула</w:t>
            </w:r>
          </w:p>
        </w:tc>
      </w:tr>
      <w:tr w:rsidR="00141216" w:rsidRPr="00141216" w14:paraId="49861D5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52E52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Retained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2D6A3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50E5F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=B2*B3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925B9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=B2*C3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CF9DA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E09AB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9C200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9214AAF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Формула retention по месяцам жизни:</w:t>
      </w:r>
    </w:p>
    <w:p w14:paraId="4D3AE381" w14:textId="77777777" w:rsidR="00141216" w:rsidRPr="00141216" w:rsidRDefault="00141216" w:rsidP="00141216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plain</w:t>
      </w:r>
    </w:p>
    <w:p w14:paraId="6736B416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М0: 100%</w:t>
      </w:r>
    </w:p>
    <w:p w14:paraId="38A7A33C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М1: D30 retention</w:t>
      </w:r>
    </w:p>
    <w:p w14:paraId="122DF636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М2: М1 × 0.70 (интерполяция до D90)</w:t>
      </w:r>
    </w:p>
    <w:p w14:paraId="084B3F0D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М3: D90 retention</w:t>
      </w:r>
    </w:p>
    <w:p w14:paraId="49BE897F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М6: Annual retention × 1.2</w:t>
      </w:r>
    </w:p>
    <w:p w14:paraId="2DADBAAF" w14:textId="77777777" w:rsidR="00141216" w:rsidRPr="00141216" w:rsidRDefault="00141216" w:rsidP="00141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lang w:eastAsia="ru-RU"/>
          <w14:ligatures w14:val="none"/>
        </w:rPr>
      </w:pPr>
      <w:r w:rsidRPr="00141216">
        <w:rPr>
          <w:rFonts w:ascii="Fira Code" w:eastAsia="Times New Roman" w:hAnsi="Fira Code" w:cs="Fira Code"/>
          <w:color w:val="1A1A1A"/>
          <w:spacing w:val="8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М12+: Annual retention с затуханием 2%/мес</w:t>
      </w:r>
    </w:p>
    <w:p w14:paraId="7CDF947A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07014BCD">
          <v:rect id="_x0000_i1034" style="width:0;height:1.5pt" o:hralign="center" o:hrstd="t" o:hr="t" fillcolor="#a0a0a0" stroked="f"/>
        </w:pict>
      </w:r>
    </w:p>
    <w:p w14:paraId="28500269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6: Games &amp; Teams</w:t>
      </w:r>
    </w:p>
    <w:p w14:paraId="207933D0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8"/>
        <w:gridCol w:w="3001"/>
        <w:gridCol w:w="783"/>
        <w:gridCol w:w="627"/>
      </w:tblGrid>
      <w:tr w:rsidR="00141216" w:rsidRPr="00141216" w14:paraId="077DCC7C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C578D8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B9DED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A6DF4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D0ACB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</w:tr>
      <w:tr w:rsidR="00141216" w:rsidRPr="00141216" w14:paraId="65ADC21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1A5DC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Active Players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8C85F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=UserGrowth!B18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FD2DE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D7BE5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A9195A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FC6FF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Games per Player/Month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60D8C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69606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A3160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AF1B85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27634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Games/Month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18E12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=B2*B3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81814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48ABC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F9A998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3AE34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Avg Players per Match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2D578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82EBB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99D55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6B5F04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02082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Player-Slots/Month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00582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=B4*B5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43882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CBC0F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76F6A7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CF06D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Teams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46516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=B4/Assumptions!$B$19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ADBA7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D6CC7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DF112A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53502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Captains/Organizers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36157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=B7*0.3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E1A23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19C04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8272F5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66058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Invites per Game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EF235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2AF6B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4813A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304839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50A4A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Total Invites/Month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C986C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=B4*B9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44D15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1FEE4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8C7C0D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3A00D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Invite → Registration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400E8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7A2EA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5BAB4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641361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3E4C2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Viral New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FC4FA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=B10*B11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88B18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10600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EC54E74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57C5B67C">
          <v:rect id="_x0000_i1035" style="width:0;height:1.5pt" o:hralign="center" o:hrstd="t" o:hr="t" fillcolor="#a0a0a0" stroked="f"/>
        </w:pict>
      </w:r>
    </w:p>
    <w:p w14:paraId="625F7BCD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7: Brand Revenue</w:t>
      </w:r>
    </w:p>
    <w:p w14:paraId="041D4224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3739"/>
        <w:gridCol w:w="737"/>
        <w:gridCol w:w="605"/>
        <w:gridCol w:w="842"/>
        <w:gridCol w:w="842"/>
        <w:gridCol w:w="842"/>
      </w:tblGrid>
      <w:tr w:rsidR="00141216" w:rsidRPr="00141216" w14:paraId="245A3784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7F0A4F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BB717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FD746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67121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2D0C0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33AAC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2AA71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</w:tr>
      <w:tr w:rsidR="00141216" w:rsidRPr="00141216" w14:paraId="36E4B3F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1081F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Brand Tiers</w:t>
            </w:r>
          </w:p>
        </w:tc>
        <w:tc>
          <w:tcPr>
            <w:tcW w:w="0" w:type="auto"/>
            <w:vAlign w:val="center"/>
            <w:hideMark/>
          </w:tcPr>
          <w:p w14:paraId="7856D7B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9E726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97BB0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EFAF3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210A5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95E0F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30B38C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D88F5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Local Partners (count)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0139C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117FE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646BC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87873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5BEFB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09624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</w:t>
            </w:r>
          </w:p>
        </w:tc>
      </w:tr>
      <w:tr w:rsidR="00141216" w:rsidRPr="00141216" w14:paraId="1AB5967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8EB42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Official Partners (count)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A18E3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DA86B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6FCC9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078A3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4EABB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1E3A7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</w:tr>
      <w:tr w:rsidR="00141216" w:rsidRPr="00141216" w14:paraId="3C079DC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590AC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General Partners (count)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00123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C7CD9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267B7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5A34E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AC6B1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9638A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</w:tr>
      <w:tr w:rsidR="00141216" w:rsidRPr="00141216" w14:paraId="6B02C38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3CCFF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Contract Values</w:t>
            </w:r>
          </w:p>
        </w:tc>
        <w:tc>
          <w:tcPr>
            <w:tcW w:w="0" w:type="auto"/>
            <w:vAlign w:val="center"/>
            <w:hideMark/>
          </w:tcPr>
          <w:p w14:paraId="3702BCB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0EF36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9D7DD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F20B8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B22E1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9DEFB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3B355A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150AA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Local Partner, RUB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45BFD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DD96E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F25F0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33695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5D802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0B406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C51DF9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EA19D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Official Partner, RUB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EE716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82230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86F23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0677F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3494E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41EDE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CA3EC4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FC523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General Partner, RUB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E9F89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F1B98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683F3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4D4D5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9DA75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29F4E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816501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ACFEE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Revenue Calculation</w:t>
            </w:r>
          </w:p>
        </w:tc>
        <w:tc>
          <w:tcPr>
            <w:tcW w:w="0" w:type="auto"/>
            <w:vAlign w:val="center"/>
            <w:hideMark/>
          </w:tcPr>
          <w:p w14:paraId="72BC590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AF813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FBD1A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A6A48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026CA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0E9FD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2D1591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0B9EE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New Contracts (local)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DB08B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EAFCD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F1ED0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1F6FE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15A20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F5B29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</w:tr>
      <w:tr w:rsidR="00141216" w:rsidRPr="00141216" w14:paraId="0827DD4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52D7F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Renewals (local)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32E83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0300D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42F0F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22556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32F5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F0137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</w:tr>
      <w:tr w:rsidR="00141216" w:rsidRPr="00141216" w14:paraId="7259A8A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5FC75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Total Local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6F9F2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=B8*B11+B9*B11*Assumptions!$B$51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38DAA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2929D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35DA2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FFEF2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85855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AF70AF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A8228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Total Official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4070D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=B6*B12+B6*B12*Assumptions!$B$51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371C4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441CE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16306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4B886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BCBEF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DF53CE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6D25B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Total General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4B96F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=B7*B13+B7*B13*Assumptions!$B$51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EC881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2E5AF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6553F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52B2B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A033E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7AF160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2E450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Integration Revenue</w:t>
            </w:r>
          </w:p>
        </w:tc>
        <w:tc>
          <w:tcPr>
            <w:tcW w:w="0" w:type="auto"/>
            <w:vAlign w:val="center"/>
            <w:hideMark/>
          </w:tcPr>
          <w:p w14:paraId="3E1B18F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99025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FB71D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4AFB5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99990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9008D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30330C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EC540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Active Brands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5F2E7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=B5+B6+B7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87248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90A1C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9B80F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AEB78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C39A4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597CC1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73DE1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Integrations per Brand/Year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1D273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75A47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34753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820AC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E49D4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71B77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A2CB82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7E286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Avg Integration Price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E02C1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093FC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DFCC8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B6CCE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DEE03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4D010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2B72EF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A2089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Integration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2F45F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=B20*B21/12*B22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9C03C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49A41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29CD9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C0162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1DE3C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FAE1DB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90A68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Deductions</w:t>
            </w:r>
          </w:p>
        </w:tc>
        <w:tc>
          <w:tcPr>
            <w:tcW w:w="0" w:type="auto"/>
            <w:vAlign w:val="center"/>
            <w:hideMark/>
          </w:tcPr>
          <w:p w14:paraId="505032E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BD767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75EBE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E7B36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D9DF3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5428C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EE135A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B59AE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Production Cost (%)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04E2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=B24*Assumptions!$B$50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7C584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53D59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36D3D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6A610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186B8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622B4D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D39F2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Agency Commission (%)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8CAAE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=B24*Assumptions!$B$51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861C3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F4525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0721C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A7B12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43E13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4E26D3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819EF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Net Brand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BC15F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=B14+B15+B16+B24-B25-B26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A2787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F47D1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6FD1F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D6DF4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3F711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D84224F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56F6AA08">
          <v:rect id="_x0000_i1036" style="width:0;height:1.5pt" o:hralign="center" o:hrstd="t" o:hr="t" fillcolor="#a0a0a0" stroked="f"/>
        </w:pict>
      </w:r>
    </w:p>
    <w:p w14:paraId="2124EFF1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8: Vendor Marketplace</w:t>
      </w:r>
    </w:p>
    <w:p w14:paraId="2115AFB8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4"/>
        <w:gridCol w:w="2641"/>
        <w:gridCol w:w="992"/>
        <w:gridCol w:w="627"/>
        <w:gridCol w:w="992"/>
      </w:tblGrid>
      <w:tr w:rsidR="00141216" w:rsidRPr="00141216" w14:paraId="4A35A13D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02DE0A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0D085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04C75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6146F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ECC45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</w:tr>
      <w:tr w:rsidR="00141216" w:rsidRPr="00141216" w14:paraId="3E594E6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77744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B3CC5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=UserGrowth!B20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B1E5B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C6705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D1027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3BC8BB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227D5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Buyer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2F795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4E55A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3797E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CAEB9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D18559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4969E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Buyers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70806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=B2*B3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FC010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C0808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0F6EB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1012FF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98C1F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Orders per Buyer/Month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563CC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67926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67BAD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7823C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628C0A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99995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Avg Order Value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9CF95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15A0A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C0BC5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058E1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54379E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72A3C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Vendor GMV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01C11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=B4*B5*B6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5A5BB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7E323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58FF3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222E0F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A98BF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Take Rate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6B107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62A21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F1C49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0FCC7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5719A7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1E573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Gross Commission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05159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=B7*B8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19898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BD29A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F3B4F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3C079F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40302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Deductions</w:t>
            </w:r>
          </w:p>
        </w:tc>
        <w:tc>
          <w:tcPr>
            <w:tcW w:w="0" w:type="auto"/>
            <w:vAlign w:val="center"/>
            <w:hideMark/>
          </w:tcPr>
          <w:p w14:paraId="33854A3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7C592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75D43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5BE72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92E84E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140A0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Acquiring (1.5%)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D11D0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=B7*0.015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52C29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003E8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6A82F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5CC073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AEAAC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Returns &amp; Fraud (3%)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DB5C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=B7*0.03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77A4A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F3E5C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C2874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EFDB55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3E3FD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Support Cost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2514E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=B4*50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9F689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7C22B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4C0F9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B06721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21D27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Net Vendor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95258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=B9-B11-B12-B13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CDB29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4A139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DD760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3C0C75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52C97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B2B Vendor Subscription</w:t>
            </w:r>
          </w:p>
        </w:tc>
        <w:tc>
          <w:tcPr>
            <w:tcW w:w="0" w:type="auto"/>
            <w:vAlign w:val="center"/>
            <w:hideMark/>
          </w:tcPr>
          <w:p w14:paraId="5008E66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7AD788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AB2A0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788CD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582E67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AC87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Connected Vendors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D2A3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DA2A9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A1148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9CB2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141216" w:rsidRPr="00141216" w14:paraId="17D1FBA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D128B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Active Vendors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13F6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E3AC3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52AA8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64A9C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</w:tr>
      <w:tr w:rsidR="00141216" w:rsidRPr="00141216" w14:paraId="1DF2320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AF1C2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B2B Subs (RUB/mes)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D763F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22371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A786A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E4A74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5 000</w:t>
            </w:r>
          </w:p>
        </w:tc>
      </w:tr>
      <w:tr w:rsidR="00141216" w:rsidRPr="00141216" w14:paraId="150EDD4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74F05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B2B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35C26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=B17*B18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6FC01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29D22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70162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A8F85F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4B404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Vendor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EE0E6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=B14+B19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AB763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E1D11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1EA43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F12107F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4FE5DFD4">
          <v:rect id="_x0000_i1037" style="width:0;height:1.5pt" o:hralign="center" o:hrstd="t" o:hr="t" fillcolor="#a0a0a0" stroked="f"/>
        </w:pict>
      </w:r>
    </w:p>
    <w:p w14:paraId="430F967A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9: Subscriptions</w:t>
      </w:r>
    </w:p>
    <w:p w14:paraId="480CA4F4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lastRenderedPageBreak/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3966"/>
        <w:gridCol w:w="2310"/>
        <w:gridCol w:w="587"/>
        <w:gridCol w:w="790"/>
      </w:tblGrid>
      <w:tr w:rsidR="00141216" w:rsidRPr="00141216" w14:paraId="1DAD0623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210E4B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2E0B1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6B716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E966C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1910F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</w:tr>
      <w:tr w:rsidR="00141216" w:rsidRPr="00141216" w14:paraId="2D62B1F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D132D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98894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=UserGrowth!B20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D6FF1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06270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14C8A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CB9125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514D6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Free → Paid Conversion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1272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BEB64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6349E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16549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0B449A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02088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New Paid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0EB46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=B2*B3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2ADF0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BBF2A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57DC8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183FE3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79D23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Cohort: Paid Users</w:t>
            </w:r>
          </w:p>
        </w:tc>
        <w:tc>
          <w:tcPr>
            <w:tcW w:w="0" w:type="auto"/>
            <w:vAlign w:val="center"/>
            <w:hideMark/>
          </w:tcPr>
          <w:p w14:paraId="6F81BC2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1C04E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F4D89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25644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68AED3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BB32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Paid Users (t-1)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8C779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D5C78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5586A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1B760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8FFD56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BA28C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Churned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BB01B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3D450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=B5*Assumptions!$B$38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8F352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F70EC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5EA34E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AB48E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Paid Users (t)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17C5D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=B5+B4-C6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0E9F3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=C5+C4-C6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FF5C2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7EDCD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25A967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FCB99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Tier Split</w:t>
            </w:r>
          </w:p>
        </w:tc>
        <w:tc>
          <w:tcPr>
            <w:tcW w:w="0" w:type="auto"/>
            <w:vAlign w:val="center"/>
            <w:hideMark/>
          </w:tcPr>
          <w:p w14:paraId="4E67D13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D2B14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E8D44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23901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1860D9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4B5F9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Plus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9E460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F2045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9C559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8D5F1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5BC24C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C4F71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Pro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48B40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=1-B9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3050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8C5EE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21335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BB4376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DC477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Plus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AE007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=B7*B9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54881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F65A8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FC14B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3BEBF3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BE52B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Pro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7847B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=B7*B10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632BE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97948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2A02E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EFA124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BABD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Pricing</w:t>
            </w:r>
          </w:p>
        </w:tc>
        <w:tc>
          <w:tcPr>
            <w:tcW w:w="0" w:type="auto"/>
            <w:vAlign w:val="center"/>
            <w:hideMark/>
          </w:tcPr>
          <w:p w14:paraId="51F3A9B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C28D0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A9EEB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377E6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DACD30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9C499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Plus Monthly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BF31C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E604B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500E1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395CE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799B3F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2831E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Pro Monthly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0EF82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53DC5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3806F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6EF42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E5D502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99FA3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Annual Discount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21415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D457E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3D4D0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C1C98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C57EF5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D7E72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Annual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CB322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501FE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E4553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A6856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E35987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85EEA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Revenue Calculation</w:t>
            </w:r>
          </w:p>
        </w:tc>
        <w:tc>
          <w:tcPr>
            <w:tcW w:w="0" w:type="auto"/>
            <w:vAlign w:val="center"/>
            <w:hideMark/>
          </w:tcPr>
          <w:p w14:paraId="5120E41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DB306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DBD3E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5D168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B6A03E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264D1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Monthly Plus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6858F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=B11*B13*(1-B15*B16)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2A3EB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B3FE4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2E5B1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A063C2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25BB9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Monthly Pro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9A92E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=B12*B14*(1-B15*B16)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029C4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32535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B5157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FCBDCF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3F33B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Gross Subscription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AF8AC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=B17+B18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6C074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60FD5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E41A2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8369A0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E92D0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App Store Commission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702C1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=B19*Assumptions!$B$39*Assumptions!$B$40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587F6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1CF88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76FF8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187CF5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BF647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Web Share (no commission)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7E215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=B19*Assumptions!$B$41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D1E6F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965BD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4DECF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1169A8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2A04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Net Subscrip</w:t>
            </w: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lastRenderedPageBreak/>
              <w:t>tion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0583A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lastRenderedPageBreak/>
              <w:t>=B19-B20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9998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6B4CD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70BD2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38766F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32060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ARPU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1E191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=B22/B2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B5E89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A8C32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53379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D6538A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86729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ARPPU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E6E8A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=B22/B7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78AB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5772D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DD5DD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F3B1FB5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40C8A993">
          <v:rect id="_x0000_i1038" style="width:0;height:1.5pt" o:hralign="center" o:hrstd="t" o:hr="t" fillcolor="#a0a0a0" stroked="f"/>
        </w:pict>
      </w:r>
    </w:p>
    <w:p w14:paraId="2A3C2FB5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10: Training Marketplace</w:t>
      </w:r>
    </w:p>
    <w:p w14:paraId="61FEFB22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8"/>
        <w:gridCol w:w="2761"/>
        <w:gridCol w:w="784"/>
        <w:gridCol w:w="627"/>
        <w:gridCol w:w="907"/>
      </w:tblGrid>
      <w:tr w:rsidR="00141216" w:rsidRPr="00141216" w14:paraId="1D0BF61B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F53307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B347B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D23B5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3AB9D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F7588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</w:tr>
      <w:tr w:rsidR="00141216" w:rsidRPr="00141216" w14:paraId="708A0B9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ED331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Active Players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CDC58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=UserGrowth!B18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20CE7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9CE0E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6CD09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F7F0D4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EA78B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Booking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24EF0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F19E9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5E5E5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56657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0BB76B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2D131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Bookers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4333E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=B2*B3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2ADBC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3DC68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F6A24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33FE76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C577C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Sessions per Booker/Month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90394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F3010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7C7E3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0378D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850BF8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9C908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Avg Session Price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61D43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17839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2045D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24515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1FD1B9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D0B14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Training GMV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2DC7B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=B4*B5*B6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535F9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861E5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4688D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1209E1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1753A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Take Rate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F02C0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D672B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FAE23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C44F3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5F9E46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5EBF4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Gross Commission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DC496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=B7*B8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F9BD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EAAEA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3B3F5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6FC8D7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BCA15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Deductions</w:t>
            </w:r>
          </w:p>
        </w:tc>
        <w:tc>
          <w:tcPr>
            <w:tcW w:w="0" w:type="auto"/>
            <w:vAlign w:val="center"/>
            <w:hideMark/>
          </w:tcPr>
          <w:p w14:paraId="358711A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BCF53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18AFC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1D1D5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051995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CB1BC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Trainer Payouts (80% of GMV)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F57CD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=B7*0.80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C2462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0A130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8974C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8F6220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75389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Acquiring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07B39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=B7*0.015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80B7E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1C579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59E01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4545C5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843A5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Insurance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BDEBB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=B7*0.02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09F2A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AFAD1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9027D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0805BE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66256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Support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B4DC8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=B4*100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7DA65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62923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90725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E05E5F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53CD3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Net Training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F4BEA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=B9-B11-B12-B13-B14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43CAD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C870D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9DDBC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BDACEB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54322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Own Team Scenario (separate)</w:t>
            </w:r>
          </w:p>
        </w:tc>
        <w:tc>
          <w:tcPr>
            <w:tcW w:w="0" w:type="auto"/>
            <w:vAlign w:val="center"/>
            <w:hideMark/>
          </w:tcPr>
          <w:p w14:paraId="40152B48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2A419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2264C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808E2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274606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399DF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Own Sessions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6D27C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9CC9F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FD41E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D5283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</w:tr>
      <w:tr w:rsidR="00141216" w:rsidRPr="00141216" w14:paraId="64FE83F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A43A7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Own Sessions GMV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63032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=B7*B17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7BC9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DCDD2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1DDEF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F519C8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1A62D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Own Revenue (100%)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4EBB7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7A39D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08D75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39612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0B0652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EF45E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Own Costs (trainers + venues)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58AA3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=B18*0.65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870C4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EDA7E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4FFD2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3A5EC2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25D07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Own Contribution Margin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BBB87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=B19-B20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A015B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6D72E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DD0F7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F61F51B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6D1E32E8">
          <v:rect id="_x0000_i1039" style="width:0;height:1.5pt" o:hralign="center" o:hrstd="t" o:hr="t" fillcolor="#a0a0a0" stroked="f"/>
        </w:pict>
      </w:r>
    </w:p>
    <w:p w14:paraId="5C04CB39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11: Media &amp; Streaming</w:t>
      </w:r>
    </w:p>
    <w:p w14:paraId="3EF52F4F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3"/>
        <w:gridCol w:w="3296"/>
        <w:gridCol w:w="783"/>
        <w:gridCol w:w="627"/>
        <w:gridCol w:w="907"/>
      </w:tblGrid>
      <w:tr w:rsidR="00141216" w:rsidRPr="00141216" w14:paraId="021B192C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24CF3A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2EC2A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ED7D2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E7BCE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47B5E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</w:tr>
      <w:tr w:rsidR="00141216" w:rsidRPr="00141216" w14:paraId="2B92700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A158D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Total Games/Month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D92DB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=GamesTeams!B4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BC4DA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FCD18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FEB5D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549760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E10A4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Streamed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54D73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D0DEA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FB653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65FA8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7112B8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4086C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Streamed Matches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7EB97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=B2*B3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9EB15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0775D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41456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5B931D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BFDE7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PPV Revenue</w:t>
            </w:r>
          </w:p>
        </w:tc>
        <w:tc>
          <w:tcPr>
            <w:tcW w:w="0" w:type="auto"/>
            <w:vAlign w:val="center"/>
            <w:hideMark/>
          </w:tcPr>
          <w:p w14:paraId="73C56D5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FF953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0C424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56D1B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07677F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BA4B2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Avg Paid Viewers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E180D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188CF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E60B1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45811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600908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E44CE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PPV Price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678A3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2E5EA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F33F5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D17EF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B0CFA4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B5CA8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PPV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28B44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=B4*B5*B6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98E9F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53E72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D838E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380598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EA13E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Video Packages</w:t>
            </w:r>
          </w:p>
        </w:tc>
        <w:tc>
          <w:tcPr>
            <w:tcW w:w="0" w:type="auto"/>
            <w:vAlign w:val="center"/>
            <w:hideMark/>
          </w:tcPr>
          <w:p w14:paraId="1E0AD29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3E023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E7A82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2AFED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41DD1E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F833F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Recorded Matches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EE57F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B21C7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F9CFE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A8A06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32B07E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0A5FE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Purchase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0D608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=Assumptions!$B$63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3E006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A1461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0A59F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BEDFA2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DA8C8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Package Price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4DAA3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8839B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1B798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10F0A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5A9A68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A1C9A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Package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C2340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=B9*B10*B11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52F65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C2375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D29BA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669319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66CC4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Ad/Sponsor in Streams</w:t>
            </w:r>
          </w:p>
        </w:tc>
        <w:tc>
          <w:tcPr>
            <w:tcW w:w="0" w:type="auto"/>
            <w:vAlign w:val="center"/>
            <w:hideMark/>
          </w:tcPr>
          <w:p w14:paraId="4AB8B3D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D7067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20874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F3A76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4BBB45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A069B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Ad Slots per Match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044EA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490BF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5DEE2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85668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DA2746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016EC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CPM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02A81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F7939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E5A66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2E98A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5167D9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58E03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Ad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9DC84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=B4*B13*B14/1000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1893F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F184F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85979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FBD64D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DCD7A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Sponsor Stream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492A2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=BrandRevenue!B27*0.20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E3253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184D6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5F5E9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6E4B0E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D30BD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i/>
                <w:i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(20% brand revenue allocated to media)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79E84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D00BD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61EA4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64823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29029C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6372D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Media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39BC0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=B7+B12+B15+B16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EE760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32306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7794B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F0C29A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9EE10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Media COGS</w:t>
            </w:r>
          </w:p>
        </w:tc>
        <w:tc>
          <w:tcPr>
            <w:tcW w:w="0" w:type="auto"/>
            <w:vAlign w:val="center"/>
            <w:hideMark/>
          </w:tcPr>
          <w:p w14:paraId="0D2C86F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418F8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2B64C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C57452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3BDE96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A6F0E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Equipment (amort)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74330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D618B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7EEC6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40605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9455C5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AF62B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Operators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6BDC7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=B4*500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F5284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17195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33E78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E08143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F34D1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Cloud/CDN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E1580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=B4*200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F9E06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219DA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AB487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FD4270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FC35A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Music/Rights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A43AC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=B17*0.03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7024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319F7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C08C5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963E67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EA912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Production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CEC8C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=B17*0.10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F944B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CD48A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69801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BE80F5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8E5E7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Net Media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C9F9C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=B17-B19-B20-B21-B22-B23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7F3FC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BD6C0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E6737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0A17384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3A93EB90">
          <v:rect id="_x0000_i1040" style="width:0;height:1.5pt" o:hralign="center" o:hrstd="t" o:hr="t" fillcolor="#a0a0a0" stroked="f"/>
        </w:pict>
      </w:r>
    </w:p>
    <w:p w14:paraId="7CD972E7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lastRenderedPageBreak/>
        <w:t>ЛИСТ 12: Revenue Summary</w:t>
      </w:r>
    </w:p>
    <w:p w14:paraId="3D1A13F6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252"/>
        <w:gridCol w:w="729"/>
        <w:gridCol w:w="601"/>
        <w:gridCol w:w="830"/>
        <w:gridCol w:w="2449"/>
        <w:gridCol w:w="677"/>
      </w:tblGrid>
      <w:tr w:rsidR="00141216" w:rsidRPr="00141216" w14:paraId="3A7088FA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7C8A94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DD0AC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F4862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CAA58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3C604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46DE9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D5E2F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Г5</w:t>
            </w:r>
          </w:p>
        </w:tc>
      </w:tr>
      <w:tr w:rsidR="00141216" w:rsidRPr="00141216" w14:paraId="481EB9A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43AC9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GMV</w:t>
            </w:r>
          </w:p>
        </w:tc>
        <w:tc>
          <w:tcPr>
            <w:tcW w:w="0" w:type="auto"/>
            <w:vAlign w:val="center"/>
            <w:hideMark/>
          </w:tcPr>
          <w:p w14:paraId="614131E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23B62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106E4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629D4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37F18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3987E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5A8670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C4F94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Vendor GMV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9B3EA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=Vendor!B7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BF792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981AB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4501B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5FCEA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=SUM(Vendor!AN7:AO7)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86C7B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41216" w:rsidRPr="00141216" w14:paraId="2992BFF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8691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Training GMV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87C5C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=Training!B7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BBD9B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9CC4B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34260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A4C50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282EA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417827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DA636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Total GMV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2370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=B2+B3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9EFC4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40B7E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DB4A9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CA705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452E8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B30493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F494E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Net Revenue by Channel</w:t>
            </w:r>
          </w:p>
        </w:tc>
        <w:tc>
          <w:tcPr>
            <w:tcW w:w="0" w:type="auto"/>
            <w:vAlign w:val="center"/>
            <w:hideMark/>
          </w:tcPr>
          <w:p w14:paraId="76021A7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BD52C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1E053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BC110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E572B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6F7D8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38DD6D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7679C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Subscriptions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2AD8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=Subscriptions!B22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C3875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2B41A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82C75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25168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DD803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8B79EA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78BE4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Vendor Commission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290D3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=Vendor!B14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EC421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AFF05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A3920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268D6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0CA23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AF8A5E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4E268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Training Commission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28521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=Training!B9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E343A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A6658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92F24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651A4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AF08F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9DA70D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01809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Brand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AEC30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=Brand!B27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7C906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BD77D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AC6A6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7B84D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A4944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2F4831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28CA2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Media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DFAA9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=Media!B17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9FF85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07C04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68625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91C22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D2398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400C73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5708C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Net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F80C2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=SUM(B6:B10)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F678C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83360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BC103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C7FDB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5DB54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8E541B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E7D2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ARR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8D62C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=B11*12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1226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5848A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E75B6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AB1FA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E9B58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734513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18307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lastRenderedPageBreak/>
              <w:t>Revenue Mix %</w:t>
            </w:r>
          </w:p>
        </w:tc>
        <w:tc>
          <w:tcPr>
            <w:tcW w:w="0" w:type="auto"/>
            <w:vAlign w:val="center"/>
            <w:hideMark/>
          </w:tcPr>
          <w:p w14:paraId="4107937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B1982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26A1B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163D32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3699F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BD09F8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FD4EE5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1DDC2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Subs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932D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=B6/B11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4126C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7964C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1C00E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5AA8B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07E47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832B11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C9620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Vendor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C2136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=B7/B11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707D5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8446C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9CC6B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7F523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80C5D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B2EB68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C1372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Training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6D544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=B8/B11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47908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801EE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2E3C8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D6467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5926B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B46315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1C816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Brand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9C2C2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=B9/B11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56735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9399A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7AC62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0FC2B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AEDC4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0BD4CC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DEC4D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Media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336DB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=B10/B11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03C82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21C05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DC50A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0ECCF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DAFA3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936FE08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57C0C1C3">
          <v:rect id="_x0000_i1041" style="width:0;height:1.5pt" o:hralign="center" o:hrstd="t" o:hr="t" fillcolor="#a0a0a0" stroked="f"/>
        </w:pict>
      </w:r>
    </w:p>
    <w:p w14:paraId="6DBC31ED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13: Headcount</w:t>
      </w:r>
    </w:p>
    <w:p w14:paraId="67D433B4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2758"/>
        <w:gridCol w:w="682"/>
        <w:gridCol w:w="682"/>
        <w:gridCol w:w="750"/>
        <w:gridCol w:w="750"/>
        <w:gridCol w:w="750"/>
        <w:gridCol w:w="1241"/>
      </w:tblGrid>
      <w:tr w:rsidR="00141216" w:rsidRPr="00141216" w14:paraId="3D6C7E4C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D05BB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Роль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5BD88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М1-3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8E3A0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М4-6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545AC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М7-12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2C894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М13-18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9A0BC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М19-24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C1CB1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М25-36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9962B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Зарплата/мес</w:t>
            </w:r>
          </w:p>
        </w:tc>
      </w:tr>
      <w:tr w:rsidR="00141216" w:rsidRPr="00141216" w14:paraId="0C28CF4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35ECA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CEO/Founder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C54BC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F86A6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16E73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B0A46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A026F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047F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9AE3F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250 000</w:t>
            </w:r>
          </w:p>
        </w:tc>
      </w:tr>
      <w:tr w:rsidR="00141216" w:rsidRPr="00141216" w14:paraId="2A87887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A5A2F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CTO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69264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EE887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F66E8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FA684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7FAA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B95B9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FB2A0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220 000</w:t>
            </w:r>
          </w:p>
        </w:tc>
      </w:tr>
      <w:tr w:rsidR="00141216" w:rsidRPr="00141216" w14:paraId="3EB0955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8BDD4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Developers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B3E92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0404C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39674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3B95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E1B01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2CAB6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B995B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180 000</w:t>
            </w:r>
          </w:p>
        </w:tc>
      </w:tr>
      <w:tr w:rsidR="00141216" w:rsidRPr="00141216" w14:paraId="54586BB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5F30D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Product Manager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E1349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AC78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865EB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EC841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938E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CD429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80B9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160 000</w:t>
            </w:r>
          </w:p>
        </w:tc>
      </w:tr>
      <w:tr w:rsidR="00141216" w:rsidRPr="00141216" w14:paraId="5F0B7FD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282E2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Designer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7E971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77CEF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4B794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785E5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C7859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5C0FC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D601A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140 000</w:t>
            </w:r>
          </w:p>
        </w:tc>
      </w:tr>
      <w:tr w:rsidR="00141216" w:rsidRPr="00141216" w14:paraId="7A5FB25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34898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Marketing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8D47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FFC77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93094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D6B5D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0BC26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2E424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B0D17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150 000</w:t>
            </w:r>
          </w:p>
        </w:tc>
      </w:tr>
      <w:tr w:rsidR="00141216" w:rsidRPr="00141216" w14:paraId="509BBAD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4AA3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Sales/Partnerships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72401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120F6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E569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08D0B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3AA94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7C211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0E609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180 000</w:t>
            </w:r>
          </w:p>
        </w:tc>
      </w:tr>
      <w:tr w:rsidR="00141216" w:rsidRPr="00141216" w14:paraId="5A7EE1F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5CE43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Community Managers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AAE3D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F3D0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958D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5EF89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72C37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C0AE2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E4E70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100 000</w:t>
            </w:r>
          </w:p>
        </w:tc>
      </w:tr>
      <w:tr w:rsidR="00141216" w:rsidRPr="00141216" w14:paraId="155ECE9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B06B7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Ops Manager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17BC2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99EAA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CCC5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CBBEA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5DED5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666F2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C226F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130 000</w:t>
            </w:r>
          </w:p>
        </w:tc>
      </w:tr>
      <w:tr w:rsidR="00141216" w:rsidRPr="00141216" w14:paraId="4F56D19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285B6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Support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479BD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32791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5B8BF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1485A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59119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05B71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4D94E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90 000</w:t>
            </w:r>
          </w:p>
        </w:tc>
      </w:tr>
      <w:tr w:rsidR="00141216" w:rsidRPr="00141216" w14:paraId="58B8293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B4507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Video/Content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80F78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A48BE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98B81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DA747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B3B31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EAE88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E7551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120 000</w:t>
            </w:r>
          </w:p>
        </w:tc>
      </w:tr>
      <w:tr w:rsidR="00141216" w:rsidRPr="00141216" w14:paraId="6706C0E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124FB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Finance/Legal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8806E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7E92D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D3BBF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DEAA4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3649F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BF839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27CD9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150 000</w:t>
            </w:r>
          </w:p>
        </w:tc>
      </w:tr>
      <w:tr w:rsidR="00141216" w:rsidRPr="00141216" w14:paraId="7381E22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22DD0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Headcount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85DB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=SUM(B2:B13)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4CA49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537CD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E9163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068BE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321F3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E47C5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B518B9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CDE1E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Payroll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5F94B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=SUMPRODUCT(B2:B13,$G$2:$G$13)*1.43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D8DC6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8BACB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6EA24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5472E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C9047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BC854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A38D6A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64424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i/>
                <w:i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(×1.43 = налоги 30% + резерв 13%)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4F2FE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EE6F4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303BB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6F4FB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520BD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9C908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611A3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18F9091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18D63680">
          <v:rect id="_x0000_i1042" style="width:0;height:1.5pt" o:hralign="center" o:hrstd="t" o:hr="t" fillcolor="#a0a0a0" stroked="f"/>
        </w:pict>
      </w:r>
    </w:p>
    <w:p w14:paraId="2BAA0B08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14: Operating Costs</w:t>
      </w:r>
    </w:p>
    <w:p w14:paraId="3575EB3A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6"/>
        <w:gridCol w:w="3361"/>
        <w:gridCol w:w="783"/>
        <w:gridCol w:w="627"/>
        <w:gridCol w:w="907"/>
      </w:tblGrid>
      <w:tr w:rsidR="00141216" w:rsidRPr="00141216" w14:paraId="74ABD70C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CDE831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51444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B5B65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20A07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B9B6E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</w:tr>
      <w:tr w:rsidR="00141216" w:rsidRPr="00141216" w14:paraId="308B6AE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65DA9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Technology</w:t>
            </w:r>
          </w:p>
        </w:tc>
        <w:tc>
          <w:tcPr>
            <w:tcW w:w="0" w:type="auto"/>
            <w:vAlign w:val="center"/>
            <w:hideMark/>
          </w:tcPr>
          <w:p w14:paraId="0180075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A71DE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33EE3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4635D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E9D238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90901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Servers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F54F8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F7A65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B5EE7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8B0DC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AE5D11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68B26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DB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911AB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BBD87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6D421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8CA6B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F8D4B4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943CA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Maps/Geo API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E864F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76CA9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4637B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D3C72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0B2CE7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8D267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AI API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09E7B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0A552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72A46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1A8D7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5F75BF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A7DE8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Video Hosting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10FAC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723EE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E4C34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23F84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16B84C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9096E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CDN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F93FC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0FBF4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2A03C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DF9BD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DD2059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D21DD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Analytics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D0710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8C819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54DCB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A353C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B136E8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2C19F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Push/SMS/Email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EDCCF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DDC3B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AA8AC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9B478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171DBB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83967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Security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2F5AB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B9283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4926E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66C3C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553F01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06283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Dev Accounts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42673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7E14D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F1C1C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A5164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495665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2F785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SaaS Tools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2808A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E0DC3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6D014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D6A56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3D4ED3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8421B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Subtotal Tech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0DA0C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=SUM(B2:B12)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DEAAF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51C57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11F44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B6384F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9BF0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Operations</w:t>
            </w:r>
          </w:p>
        </w:tc>
        <w:tc>
          <w:tcPr>
            <w:tcW w:w="0" w:type="auto"/>
            <w:vAlign w:val="center"/>
            <w:hideMark/>
          </w:tcPr>
          <w:p w14:paraId="6B55039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7825D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500BA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DC1D78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0FC836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F0179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Legal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C620B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E13DE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0FCC2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19130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B16EDF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49202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Accounting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62E13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67CB0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E4E4F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31E47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089916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B502A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Acquiring (1.5% of GMV)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3401F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=RevenueSummary!B2*0.015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3CEC4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4211F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B7782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418ADF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9C652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Returns/Fraud (2% of GMV)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E1544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=RevenueSummary!B2*0.02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69CEE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3246F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DA19B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C88ADD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D595B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Insurance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DDA34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CD1F0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2B1EC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48F26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A3E607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81E91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Office Rent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D73AD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F857B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48ED3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C0BDC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4DEFF8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07FD9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Travel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98587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8648B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A1320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093FB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76FAAD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FE2EB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Materials/Production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531DA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A5CDE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D9449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29A36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620563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FA124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Equipment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9C50F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DBC4E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1E180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8CA84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06EAA4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97DB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Event Support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C83E4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0A176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310D6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DB343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F93DA9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8805B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Prizes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51259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1BC3F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3A61E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C9CB9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A6B9DF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36777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Community Activation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915C7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94BAA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C8D9A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52BEB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B44449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98EA7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Subtotal Ops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68E01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=SUM(B15:B26)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69463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B79BD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E2B4F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211060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09045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Operating Costs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F763A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=B13+B27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B5E6E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68672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4A8D0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2222FFC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6CF58C1D">
          <v:rect id="_x0000_i1043" style="width:0;height:1.5pt" o:hralign="center" o:hrstd="t" o:hr="t" fillcolor="#a0a0a0" stroked="f"/>
        </w:pict>
      </w:r>
    </w:p>
    <w:p w14:paraId="3497BBC7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15: Marketing &amp; CAC</w:t>
      </w:r>
    </w:p>
    <w:p w14:paraId="3C0B83FB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4"/>
        <w:gridCol w:w="4775"/>
        <w:gridCol w:w="783"/>
        <w:gridCol w:w="627"/>
        <w:gridCol w:w="907"/>
      </w:tblGrid>
      <w:tr w:rsidR="00141216" w:rsidRPr="00141216" w14:paraId="179EDEEB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D300FD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D9A45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83049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54AE6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B4C96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</w:tr>
      <w:tr w:rsidR="00141216" w:rsidRPr="00141216" w14:paraId="37CDE72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DA8BD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Budget</w:t>
            </w:r>
          </w:p>
        </w:tc>
        <w:tc>
          <w:tcPr>
            <w:tcW w:w="0" w:type="auto"/>
            <w:vAlign w:val="center"/>
            <w:hideMark/>
          </w:tcPr>
          <w:p w14:paraId="0F330F2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D9C59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7D9A4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938122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33BFF8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2A331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% of Revenue (stage-based)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F6C45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=IF(MONTH&lt;=6, Assumptions!$B$70, IF(MONTH&lt;=18, Assumptions!$B$71, Assumptions!$B$72))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D7D08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6742B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77AD3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48D1B5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C79A6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Marketing Budget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7AC3D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=RevenueSummary!B11*B2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B732C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2477F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1B90C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50A783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5EFA0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Min Marketing (floor)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A9B5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A7D7F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14F97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B3492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B130DD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B1E8E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Actual Marketing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40145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=MAX(B3,B4)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586F0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A8F05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19BA7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07B995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05F9A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lastRenderedPageBreak/>
              <w:t>Spend by Channel</w:t>
            </w:r>
          </w:p>
        </w:tc>
        <w:tc>
          <w:tcPr>
            <w:tcW w:w="0" w:type="auto"/>
            <w:vAlign w:val="center"/>
            <w:hideMark/>
          </w:tcPr>
          <w:p w14:paraId="314800C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53464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BB3C0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F9A6A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7FE7D5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B70A7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Performance (60%)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19E30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=B5*0.60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27754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CB4C8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43682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CA1697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1BA47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Influencers (15%)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820B2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=B5*0.15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F1C1E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A8E81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DC186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43CB5E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587EC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Referral Bonuses (10%)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03A1A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=B5*0.10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5E7BC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C087C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24722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C9D5DF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1B97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Partnerships (5%)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9A182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=B5*0.05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9DD48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F0287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4E72F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96C13A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2AF70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Events (5%)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5435D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=B5*0.05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A15E1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A3063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32943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F491A9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3C126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PR (3%)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9A5CE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=B5*0.03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E9A8F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049A7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A5EB8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BF2413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8D10E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Content (2%)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CF55A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=B5*0.02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159D5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41085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EAACC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45287C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BC409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CAC Calculation</w:t>
            </w:r>
          </w:p>
        </w:tc>
        <w:tc>
          <w:tcPr>
            <w:tcW w:w="0" w:type="auto"/>
            <w:vAlign w:val="center"/>
            <w:hideMark/>
          </w:tcPr>
          <w:p w14:paraId="0C07568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90036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DFC91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3200B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6708D3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30D86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Paid New Users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EBD1B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=UserGrowth!B6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D87C6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29FE2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07B32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8870C0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E79F0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Blended CAC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CB992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=B5/B15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BFDC1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6C281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4BC9B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C37908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E58DD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Paid CAC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7F190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F08DB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7993B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241B4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B17300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AFFF5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Organic CAC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E4130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BA227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C9414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D9A83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48BE51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99710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Referral CAC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91EB2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=B8/B15*0.5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F6968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F87ED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27163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5E17F07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230D168B">
          <v:rect id="_x0000_i1044" style="width:0;height:1.5pt" o:hralign="center" o:hrstd="t" o:hr="t" fillcolor="#a0a0a0" stroked="f"/>
        </w:pict>
      </w:r>
    </w:p>
    <w:p w14:paraId="36D2DBD4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16: Unit Economics</w:t>
      </w:r>
    </w:p>
    <w:p w14:paraId="524814E7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4900"/>
        <w:gridCol w:w="783"/>
        <w:gridCol w:w="627"/>
        <w:gridCol w:w="907"/>
      </w:tblGrid>
      <w:tr w:rsidR="00141216" w:rsidRPr="00141216" w14:paraId="16EA7F33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56C74C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287F3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A5E55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5CB59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B034E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</w:tr>
      <w:tr w:rsidR="00141216" w:rsidRPr="00141216" w14:paraId="0064A74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1E95F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CAC Metrics</w:t>
            </w:r>
          </w:p>
        </w:tc>
        <w:tc>
          <w:tcPr>
            <w:tcW w:w="0" w:type="auto"/>
            <w:vAlign w:val="center"/>
            <w:hideMark/>
          </w:tcPr>
          <w:p w14:paraId="596C787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56C64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02339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82FE5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C1C888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7112F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CAC (registered)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F0BFC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=MarketingCAC!B16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FB2DA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136E8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85265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C9DE34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AEBAC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CAC (active player)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4010F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=B2/UserGrowth!B18*B2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D71E0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A7038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3E2F0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D00C57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23D65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CAC (paying)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E24AA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=B2/Subscriptions!B7*B2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57B9D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817BF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7EA80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48E6BB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A47DE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CAC (team)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7E398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=B2/GamesTeams!B7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7164E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37E31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1054B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E468D5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C600C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LTV</w:t>
            </w:r>
          </w:p>
        </w:tc>
        <w:tc>
          <w:tcPr>
            <w:tcW w:w="0" w:type="auto"/>
            <w:vAlign w:val="center"/>
            <w:hideMark/>
          </w:tcPr>
          <w:p w14:paraId="75199C5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90076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78EB0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DD926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01358C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A8986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ARPU (all users)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EC370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=RevenueSummary!B11/UserGrowth!B20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0818E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B03E7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585DC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FB66DC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41222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ARPPU (paying)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C73E6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=RevenueSummary!B11/Subscriptions!B7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B1DD4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82707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215B4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CE6F4A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9F639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Monthly Churn (paying)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BC2C9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08429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EEDC7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8BA93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EAB0B9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4560F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LTV (subscriber)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A5046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=B8/B10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A77B4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3116A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3FDA6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FC3DCB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E91B8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Blended LTV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D25BF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=B7/B10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1FF7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65620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6F740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26074C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F6D84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Ratios</w:t>
            </w:r>
          </w:p>
        </w:tc>
        <w:tc>
          <w:tcPr>
            <w:tcW w:w="0" w:type="auto"/>
            <w:vAlign w:val="center"/>
            <w:hideMark/>
          </w:tcPr>
          <w:p w14:paraId="63D320F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A5488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DD1D5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BC785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3AF18D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6B9B8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LTV/CAC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396EB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=B11/B2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594DE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0F691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3EA79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54C2C7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593F5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Payback (months)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E06FE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=B2/B7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32F08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432B0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D7D67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82E597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5192E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Contribution Margins</w:t>
            </w:r>
          </w:p>
        </w:tc>
        <w:tc>
          <w:tcPr>
            <w:tcW w:w="0" w:type="auto"/>
            <w:vAlign w:val="center"/>
            <w:hideMark/>
          </w:tcPr>
          <w:p w14:paraId="227DE6C3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0A92D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AF3CC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BCA5B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6E06FF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2BDB9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CM per User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93045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=(RevenueSummary!B11-COGS!B10)/UserGrowth!B20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1A866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A3D0F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95B8D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908C85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340D3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CM per Game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EB5FC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=(RevenueSummary!B11-COGS!B10)/GamesTeams!B4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C53D1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C65EC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2D9DB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2D18EE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FA1D9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CM per Training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4E63A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=Training!B9/Training!B4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52CFA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F5C71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E2EE0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899B48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650FE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CM per Stream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1F3FA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=Media!B17/Media!B4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D8A48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2CD33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AFCEB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7DB129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B031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Revenue per Team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6AE8F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=RevenueSummary!B11/GamesTeams!B7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78ECC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216BD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32B1C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8DA311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65B3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Revenue per Match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92E56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=RevenueSummary!B11/GamesTeams!B4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772E3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346AE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F66DA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0EA805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99C5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Revenue per MAU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29561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=RevenueSummary!B11/UserGrowth!B20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D7BBE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50F5D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F53B2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6F4B30AC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48269C73">
          <v:rect id="_x0000_i1045" style="width:0;height:1.5pt" o:hralign="center" o:hrstd="t" o:hr="t" fillcolor="#a0a0a0" stroked="f"/>
        </w:pict>
      </w:r>
    </w:p>
    <w:p w14:paraId="32971BDD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17: P&amp;L</w:t>
      </w:r>
    </w:p>
    <w:p w14:paraId="6A14BDFB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3481"/>
        <w:gridCol w:w="783"/>
        <w:gridCol w:w="627"/>
        <w:gridCol w:w="907"/>
        <w:gridCol w:w="720"/>
        <w:gridCol w:w="720"/>
      </w:tblGrid>
      <w:tr w:rsidR="00141216" w:rsidRPr="00141216" w14:paraId="2AF97C37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C93813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790E5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27E67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C21CC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D7EB0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60E78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9EFA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Г5</w:t>
            </w:r>
          </w:p>
        </w:tc>
      </w:tr>
      <w:tr w:rsidR="00141216" w:rsidRPr="00141216" w14:paraId="4138275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1F1D4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Revenue</w:t>
            </w:r>
          </w:p>
        </w:tc>
        <w:tc>
          <w:tcPr>
            <w:tcW w:w="0" w:type="auto"/>
            <w:vAlign w:val="center"/>
            <w:hideMark/>
          </w:tcPr>
          <w:p w14:paraId="04B3EC3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79BA4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EBBD1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C0DA0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79998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04DA5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E71979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49631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Subscriptions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6B04D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A6126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1E141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F5F2D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73558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A4703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6A6F6C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D0685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Vendor Commission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3EF91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E7B9E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D2DF9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D9023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37E28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FB603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E7A15F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55C6C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Training Commission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B76BC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AD8C1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E3A14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ADE0C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94110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5ED76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49DF96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A930C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Brand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C1BEF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C75D0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4791F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B837E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44500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BF43E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903627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7676A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Media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B2DD6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E39D9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2285E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7797A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02C0D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AD78E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2E0615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E4A24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32691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=SUM(B2:B6)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F6756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026C9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0CF94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C5095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05216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5A6F42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02FB0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COGS</w:t>
            </w:r>
          </w:p>
        </w:tc>
        <w:tc>
          <w:tcPr>
            <w:tcW w:w="0" w:type="auto"/>
            <w:vAlign w:val="center"/>
            <w:hideMark/>
          </w:tcPr>
          <w:p w14:paraId="7E66279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0AC8F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CB98A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ABDCA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3C4C3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45464F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CE59A8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F06F0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Vendor COGS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DF4B1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=Vendor!B11+B12+B13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51519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B4786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7B0F9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129C8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0AC99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DB25A7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66D92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Training COGS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A4B2E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=Training!B11+B12+B13+B14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6F778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4906F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9D809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5BA7B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3D9CB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CB957E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4591B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Media COGS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F34D4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=Media!B19:B23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E8812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AE646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4F34C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A7F92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0E1E9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09D1B7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6D53B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Subscription COGS (app store)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3077E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=Subscriptions!B20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75BC0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BA445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DC662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47572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E8735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4446FD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341FD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COGS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B652F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=SUM(B9:B12)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9ADCF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1B27B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CFCF0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4726A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A3857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E8B4A1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84434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Gross Profit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1509D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=B7-B13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28BA7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86CDE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972E1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CF907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E58E2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93FE00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A6C2C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Gross Margin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8B25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=B14/B7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25F95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DA74A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BA683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3DB4C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4C9D6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1C9896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820AF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Operating Expenses</w:t>
            </w:r>
          </w:p>
        </w:tc>
        <w:tc>
          <w:tcPr>
            <w:tcW w:w="0" w:type="auto"/>
            <w:vAlign w:val="center"/>
            <w:hideMark/>
          </w:tcPr>
          <w:p w14:paraId="21EB75D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142686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16BAB8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060F1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7DD4E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5E4D5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F8E002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A9E26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Payroll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5E7D8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=Headcount!B15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02792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EF00E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032E3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10843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AE01F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79E9FF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A7A99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Marketing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21B0C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=MarketingCAC!B5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88124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32AA1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B38B2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EDE80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EB295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E201EF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6A9B2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Technology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CEB5E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=OperatingCosts!B13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263CF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FE5B0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F5E57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70F79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D7929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AE1AA1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5108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Operations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AED38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=OperatingCosts!B27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F4F49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5776C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74A62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171BA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8CCEA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4477CE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47667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G&amp;A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328D7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=OperatingCosts!B15+B16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6ADF5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06A17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6C0C3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1CB11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C2411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BD7E26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9066B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lastRenderedPageBreak/>
              <w:t>Total Opex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C1536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=SUM(B16:B20)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AA210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C1549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D62EC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CD0B3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341A0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078B81A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154B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EBITDA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ED366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=B14-B21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4D9B0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408A6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0A296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E2E65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AAE7C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45C240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F9F03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EBITDA Margin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81FE5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=B22/B7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0759E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11986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10E0A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86CE0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9A528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51C91B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DE586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Taxes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F1AAE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=MAX(0,B22)*0.20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35363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6D592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014AF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A4AE0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B44DE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8ECD27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0E352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Net Income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19EAC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=B22-B23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5033A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D9537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64145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6CF6B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42A62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252C907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526D0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Break-even Flags</w:t>
            </w:r>
          </w:p>
        </w:tc>
        <w:tc>
          <w:tcPr>
            <w:tcW w:w="0" w:type="auto"/>
            <w:vAlign w:val="center"/>
            <w:hideMark/>
          </w:tcPr>
          <w:p w14:paraId="352D8AE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37505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129DF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4387B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BB4A88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271A67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DE9AA7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AF4E7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Contribution BE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631E2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=IF(B14&gt;0,MONTH,0)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87901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B05DE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0E8D8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58597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6E34B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C1FF071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3CC06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EBITDA BE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AD822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=IF(B22&gt;0,MONTH,0)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6743D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A1C2E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BEFC2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DCFF2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36171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0581643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0C4CCC56">
          <v:rect id="_x0000_i1046" style="width:0;height:1.5pt" o:hralign="center" o:hrstd="t" o:hr="t" fillcolor="#a0a0a0" stroked="f"/>
        </w:pict>
      </w:r>
    </w:p>
    <w:p w14:paraId="5E5AE1CD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18: Cash Flow &amp; Runway</w:t>
      </w:r>
    </w:p>
    <w:p w14:paraId="5F957107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1"/>
        <w:gridCol w:w="3841"/>
        <w:gridCol w:w="961"/>
        <w:gridCol w:w="627"/>
        <w:gridCol w:w="907"/>
      </w:tblGrid>
      <w:tr w:rsidR="00141216" w:rsidRPr="00141216" w14:paraId="5F538912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1E078B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14057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2343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DDEA0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69364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М36</w:t>
            </w:r>
          </w:p>
        </w:tc>
      </w:tr>
      <w:tr w:rsidR="00141216" w:rsidRPr="00141216" w14:paraId="52BCB3C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BE647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Beginning Cash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21D55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=Assumptions!$B$95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01705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3EE93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8573E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29C1A5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4A602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Operating Cash Flow</w:t>
            </w:r>
          </w:p>
        </w:tc>
        <w:tc>
          <w:tcPr>
            <w:tcW w:w="0" w:type="auto"/>
            <w:vAlign w:val="center"/>
            <w:hideMark/>
          </w:tcPr>
          <w:p w14:paraId="3C57266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69621B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E5AF74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88C28A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25E7BC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AAB51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Net Income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F25CD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=P&amp;L!B24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E09F5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4E84E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4D951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057BFE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BEB5D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D&amp;A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52D65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F4B9C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8773F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78837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5C6A99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68B9D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Working Capital Change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AE08D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-20 000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958EC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940F0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11326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EBDE16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6638A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OCF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98ADF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=B3+B4+B5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57DA1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57798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DD241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8AA1B6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7DA1A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lastRenderedPageBreak/>
              <w:t>Investing</w:t>
            </w:r>
          </w:p>
        </w:tc>
        <w:tc>
          <w:tcPr>
            <w:tcW w:w="0" w:type="auto"/>
            <w:vAlign w:val="center"/>
            <w:hideMark/>
          </w:tcPr>
          <w:p w14:paraId="3FAF9780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53F1C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701952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881C15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9C225E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EB47F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CAPEX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33C17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-100 000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92C98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4B0AB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E6651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95AC5C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3538B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Financing</w:t>
            </w:r>
          </w:p>
        </w:tc>
        <w:tc>
          <w:tcPr>
            <w:tcW w:w="0" w:type="auto"/>
            <w:vAlign w:val="center"/>
            <w:hideMark/>
          </w:tcPr>
          <w:p w14:paraId="0CCD4229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6FE088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059FBE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CE09CD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03B794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6247F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Seed Round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70E04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58A0B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1A6AA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7AE1F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ED0482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A95E2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Total Cash Flow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8D0C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=B6+B8+B10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14366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78B61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ED472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670C02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6C48C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Ending Cash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318B0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=B1+B12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AF925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8DE4A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8AAF3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B75FA0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89471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Burn Rate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7998A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=IF(B12&lt;B1, B1-B12, 0)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E2CB5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A07032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FD1E0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A4B933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052E8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Runway (months)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D6474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=IF(B14&gt;0, B12/B14, 99)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7A74D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E25A5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AF9DF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484A80C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5CD08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Min Cash Buffer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B8691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A46AF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A8C79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FD023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CA43AE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3A19E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Cash Alert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003F5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=IF(B12&lt;B15,"CRITICAL","OK")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8B65B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CB022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1DE9E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374C241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7947A993">
          <v:rect id="_x0000_i1047" style="width:0;height:1.5pt" o:hralign="center" o:hrstd="t" o:hr="t" fillcolor="#a0a0a0" stroked="f"/>
        </w:pict>
      </w:r>
    </w:p>
    <w:p w14:paraId="714D07B5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19: Fundraising</w:t>
      </w:r>
    </w:p>
    <w:p w14:paraId="332DB1A0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4441"/>
        <w:gridCol w:w="1079"/>
        <w:gridCol w:w="2020"/>
      </w:tblGrid>
      <w:tr w:rsidR="00141216" w:rsidRPr="00141216" w14:paraId="5B42687E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041F2A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2C788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Amount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17DC6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Timing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70538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Use</w:t>
            </w:r>
          </w:p>
        </w:tc>
      </w:tr>
      <w:tr w:rsidR="00141216" w:rsidRPr="00141216" w14:paraId="78F6E9D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AF97E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Pre-seed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63ECA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7AE48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9D5C9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MVP, запуск Москва</w:t>
            </w:r>
          </w:p>
        </w:tc>
      </w:tr>
      <w:tr w:rsidR="00141216" w:rsidRPr="00141216" w14:paraId="2E6F956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76ED0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Product &amp; Dev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6EDC8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0E5A5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ABAF4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E52715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C25D4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Marketing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80C7E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82C13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3B26F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6BEF0D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D3563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Team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9EA7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8B37E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EC712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A23401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2B487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Operations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88ED6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095E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855BE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061B9D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5EEC1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Seed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94864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F0FE2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540C1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Рост, unit economics</w:t>
            </w:r>
          </w:p>
        </w:tc>
      </w:tr>
      <w:tr w:rsidR="00141216" w:rsidRPr="00141216" w14:paraId="2771438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22FF8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Product &amp; Dev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B21ED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55B92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ACFCF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33124B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3799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Marketing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051A0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C5347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79DD7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4288E9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59A90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Team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B6BF7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DB57F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C9CF75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A7751E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F36E4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Sales &amp; Partnerships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DA8CC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58B41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00EC5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533DC96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8D8FF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Reserve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D7CA8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8226F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1D9DD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1240D3C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635A8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Series 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94505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80 000 000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DB2A5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F52F4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Масштабирование</w:t>
            </w:r>
          </w:p>
        </w:tc>
      </w:tr>
      <w:tr w:rsidR="00141216" w:rsidRPr="00141216" w14:paraId="7D34C49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1CB17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D09651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237FD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EC097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5323462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66E04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  <w:t>Valuation Methods</w:t>
            </w:r>
          </w:p>
        </w:tc>
        <w:tc>
          <w:tcPr>
            <w:tcW w:w="0" w:type="auto"/>
            <w:vAlign w:val="center"/>
            <w:hideMark/>
          </w:tcPr>
          <w:p w14:paraId="41B79ECC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53D432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006511" w14:textId="77777777" w:rsidR="00141216" w:rsidRPr="00141216" w:rsidRDefault="00141216" w:rsidP="001412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1917E6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10938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Revenue Multiple (5-10x)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F7980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=RevenueSummary!B12*Assumptions!$B$100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90080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91CDD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1AE39E70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AB071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GMV Multiple (0.5-1.5x)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3BD6B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=RevenueSummary!B2*Assumptions!$B$101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AA2B9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57F1C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97B025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41F04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Venture Method (target return 10x)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AA9E9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Courier New" w:eastAsia="Times New Roman" w:hAnsi="Courier New" w:cs="Courier New"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=Seed/10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93E54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D05C8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691467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16504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Comparable Range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135B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50-150 млн RUB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A5AE7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2312B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6E48996B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4D415E4B">
          <v:rect id="_x0000_i1048" style="width:0;height:1.5pt" o:hralign="center" o:hrstd="t" o:hr="t" fillcolor="#a0a0a0" stroked="f"/>
        </w:pict>
      </w:r>
    </w:p>
    <w:p w14:paraId="7232906F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20: Sensitivity</w:t>
      </w:r>
    </w:p>
    <w:p w14:paraId="18DBE830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Таблицы данных (Data Tables) для анализа чувствительности:</w:t>
      </w:r>
    </w:p>
    <w:p w14:paraId="476748A3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Таблица 1: MAU × Conversion to Paid → Revenue</w:t>
      </w:r>
    </w:p>
    <w:p w14:paraId="605A6ED4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"/>
        <w:gridCol w:w="810"/>
        <w:gridCol w:w="810"/>
        <w:gridCol w:w="810"/>
        <w:gridCol w:w="810"/>
        <w:gridCol w:w="810"/>
      </w:tblGrid>
      <w:tr w:rsidR="00141216" w:rsidRPr="00141216" w14:paraId="0D7194CA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5A9E26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71D73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59664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B5150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F4443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EB002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6%</w:t>
            </w:r>
          </w:p>
        </w:tc>
      </w:tr>
      <w:tr w:rsidR="00141216" w:rsidRPr="00141216" w14:paraId="7E65B5B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65BAE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C058F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21807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49A6A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8A22B8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62911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322E8F0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F8FF7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6CD40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0F67BC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0B8AE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DCF0E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1282BF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10C9125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32283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3D4E3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EEB9CD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5A9FD3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B254E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6F689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70A2CE7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2910E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7B682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579D60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3D335B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E80ED6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8E0D57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1216" w:rsidRPr="00141216" w14:paraId="60F06C7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D8BCC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70 000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CEBB4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F3EB09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8C9A5A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0A3F9E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3770D4" w14:textId="77777777" w:rsidR="00141216" w:rsidRPr="00141216" w:rsidRDefault="00141216" w:rsidP="0014121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27D6627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Формула угла: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=RevenueSummary!B11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(ссылка на ячейку результата)</w:t>
      </w:r>
    </w:p>
    <w:p w14:paraId="1FC488A3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Таблица 2: CAC × Retention → LTV/CAC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</w:t>
      </w: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Таблица 3: Subscription Price × Churn → EBITDA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</w:t>
      </w: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Таблица 4: Vendor GMV × Take Rate → Net Revenue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</w:t>
      </w: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Таблица 5: Sponsors × Avg Contract → Brand Revenue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</w:t>
      </w: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Таблица 6: Streamed Matches × Viewers → Media Revenue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</w:t>
      </w: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Таблица 7: Training Price × Bookings → Training Revenue</w:t>
      </w:r>
    </w:p>
    <w:p w14:paraId="51BA9DF9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Tornado Diagram Data:</w:t>
      </w:r>
    </w:p>
    <w:p w14:paraId="7F4B323E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2122"/>
        <w:gridCol w:w="2036"/>
        <w:gridCol w:w="2811"/>
      </w:tblGrid>
      <w:tr w:rsidR="00141216" w:rsidRPr="00141216" w14:paraId="2728E3F7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D37E1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99251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Impact on Revenue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30394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Impact on EBITDA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1113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Impact on Investment Need</w:t>
            </w:r>
          </w:p>
        </w:tc>
      </w:tr>
      <w:tr w:rsidR="00141216" w:rsidRPr="00141216" w14:paraId="0D1B91C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BE545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MAU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B6971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High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CF7FD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High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6801D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Medium</w:t>
            </w:r>
          </w:p>
        </w:tc>
      </w:tr>
      <w:tr w:rsidR="00141216" w:rsidRPr="00141216" w14:paraId="0176EA8B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B4AF7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Conversion to Paid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BBAA0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Very High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77249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Very High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C472D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High</w:t>
            </w:r>
          </w:p>
        </w:tc>
      </w:tr>
      <w:tr w:rsidR="00141216" w:rsidRPr="00141216" w14:paraId="47DE4E9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1085C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CAC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E8EE5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Medium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0D97F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Medium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8BB65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High</w:t>
            </w:r>
          </w:p>
        </w:tc>
      </w:tr>
      <w:tr w:rsidR="00141216" w:rsidRPr="00141216" w14:paraId="07DD09B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79D8C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Retention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7E805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High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0F7ED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High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81350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Medium</w:t>
            </w:r>
          </w:p>
        </w:tc>
      </w:tr>
      <w:tr w:rsidR="00141216" w:rsidRPr="00141216" w14:paraId="5677EF1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CB85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Subscription Price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D06A8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Very High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93051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Very High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36697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Low</w:t>
            </w:r>
          </w:p>
        </w:tc>
      </w:tr>
      <w:tr w:rsidR="00141216" w:rsidRPr="00141216" w14:paraId="1872CF97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1C136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Churn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22472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High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10044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High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81B7B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Medium</w:t>
            </w:r>
          </w:p>
        </w:tc>
      </w:tr>
      <w:tr w:rsidR="00141216" w:rsidRPr="00141216" w14:paraId="5938D97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9285F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Vendor Take Rate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2ADBE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Medium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421D9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Medium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75A49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Low</w:t>
            </w:r>
          </w:p>
        </w:tc>
      </w:tr>
      <w:tr w:rsidR="00141216" w:rsidRPr="00141216" w14:paraId="073DEA8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FAF66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Brand Contracts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CACCC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Medium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1E59D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High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6950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Low</w:t>
            </w:r>
          </w:p>
        </w:tc>
      </w:tr>
    </w:tbl>
    <w:p w14:paraId="6D5A89DD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5FCB40AE">
          <v:rect id="_x0000_i1049" style="width:0;height:1.5pt" o:hralign="center" o:hrstd="t" o:hr="t" fillcolor="#a0a0a0" stroked="f"/>
        </w:pict>
      </w:r>
    </w:p>
    <w:p w14:paraId="4567E12A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21: Investor Dashboard</w:t>
      </w:r>
    </w:p>
    <w:p w14:paraId="3D35E817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Сводная панель с ключевыми метриками и графиками (в Excel — сводные диаграммы):</w:t>
      </w:r>
    </w:p>
    <w:p w14:paraId="5815A068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KPI Cards (верхняя строка):</w:t>
      </w:r>
    </w:p>
    <w:p w14:paraId="50B79EC1" w14:textId="77777777" w:rsidR="00141216" w:rsidRPr="00141216" w:rsidRDefault="00141216" w:rsidP="00141216">
      <w:pPr>
        <w:numPr>
          <w:ilvl w:val="0"/>
          <w:numId w:val="6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Registered Users: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=ExecutiveSummary!B2</w:t>
      </w:r>
    </w:p>
    <w:p w14:paraId="2F523E50" w14:textId="77777777" w:rsidR="00141216" w:rsidRPr="00141216" w:rsidRDefault="00141216" w:rsidP="00141216">
      <w:pPr>
        <w:numPr>
          <w:ilvl w:val="0"/>
          <w:numId w:val="6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MAU: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=ExecutiveSummary!B3</w:t>
      </w:r>
    </w:p>
    <w:p w14:paraId="012D41A2" w14:textId="77777777" w:rsidR="00141216" w:rsidRPr="00141216" w:rsidRDefault="00141216" w:rsidP="00141216">
      <w:pPr>
        <w:numPr>
          <w:ilvl w:val="0"/>
          <w:numId w:val="6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Paying Users: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=ExecutiveSummary!B4</w:t>
      </w:r>
    </w:p>
    <w:p w14:paraId="403B8AAA" w14:textId="77777777" w:rsidR="00141216" w:rsidRPr="00141216" w:rsidRDefault="00141216" w:rsidP="00141216">
      <w:pPr>
        <w:numPr>
          <w:ilvl w:val="0"/>
          <w:numId w:val="6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ARR: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=ExecutiveSummary!B8</w:t>
      </w:r>
    </w:p>
    <w:p w14:paraId="4743790B" w14:textId="77777777" w:rsidR="00141216" w:rsidRPr="00141216" w:rsidRDefault="00141216" w:rsidP="00141216">
      <w:pPr>
        <w:numPr>
          <w:ilvl w:val="0"/>
          <w:numId w:val="6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Gross Margin: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=ExecutiveSummary!B10</w:t>
      </w:r>
    </w:p>
    <w:p w14:paraId="028785C6" w14:textId="77777777" w:rsidR="00141216" w:rsidRPr="00141216" w:rsidRDefault="00141216" w:rsidP="00141216">
      <w:pPr>
        <w:numPr>
          <w:ilvl w:val="0"/>
          <w:numId w:val="6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EBITDA: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=ExecutiveSummary!B12</w:t>
      </w:r>
    </w:p>
    <w:p w14:paraId="2423AA30" w14:textId="77777777" w:rsidR="00141216" w:rsidRPr="00141216" w:rsidRDefault="00141216" w:rsidP="00141216">
      <w:pPr>
        <w:numPr>
          <w:ilvl w:val="0"/>
          <w:numId w:val="6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Cash Balance: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=ExecutiveSummary!B15</w:t>
      </w:r>
    </w:p>
    <w:p w14:paraId="0744C231" w14:textId="77777777" w:rsidR="00141216" w:rsidRPr="00141216" w:rsidRDefault="00141216" w:rsidP="00141216">
      <w:pPr>
        <w:numPr>
          <w:ilvl w:val="0"/>
          <w:numId w:val="6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LTV/CAC: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=ExecutiveSummary!B18</w:t>
      </w:r>
    </w:p>
    <w:p w14:paraId="73DA989B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Графики (данные из соответствующих листов):</w:t>
      </w:r>
    </w:p>
    <w:p w14:paraId="241D651A" w14:textId="77777777" w:rsidR="00141216" w:rsidRPr="00141216" w:rsidRDefault="00141216" w:rsidP="00141216">
      <w:pPr>
        <w:numPr>
          <w:ilvl w:val="0"/>
          <w:numId w:val="7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MAU Growth (линия: Conservative/Base/Aggressive)</w:t>
      </w:r>
    </w:p>
    <w:p w14:paraId="16BC546A" w14:textId="77777777" w:rsidR="00141216" w:rsidRPr="00141216" w:rsidRDefault="00141216" w:rsidP="00141216">
      <w:pPr>
        <w:numPr>
          <w:ilvl w:val="0"/>
          <w:numId w:val="7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Matches per Month (столбцы)</w:t>
      </w:r>
    </w:p>
    <w:p w14:paraId="51FF224D" w14:textId="77777777" w:rsidR="00141216" w:rsidRPr="00141216" w:rsidRDefault="00141216" w:rsidP="00141216">
      <w:pPr>
        <w:numPr>
          <w:ilvl w:val="0"/>
          <w:numId w:val="7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lastRenderedPageBreak/>
        <w:t>Revenue by Channel (stacked area)</w:t>
      </w:r>
    </w:p>
    <w:p w14:paraId="43D3BBDD" w14:textId="77777777" w:rsidR="00141216" w:rsidRPr="00141216" w:rsidRDefault="00141216" w:rsidP="00141216">
      <w:pPr>
        <w:numPr>
          <w:ilvl w:val="0"/>
          <w:numId w:val="7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GMV vs Net Revenue (две линии)</w:t>
      </w:r>
    </w:p>
    <w:p w14:paraId="2CDAE999" w14:textId="77777777" w:rsidR="00141216" w:rsidRPr="00141216" w:rsidRDefault="00141216" w:rsidP="00141216">
      <w:pPr>
        <w:numPr>
          <w:ilvl w:val="0"/>
          <w:numId w:val="7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EBITDA &amp; Cash Balance (комбо)</w:t>
      </w:r>
    </w:p>
    <w:p w14:paraId="65406407" w14:textId="77777777" w:rsidR="00141216" w:rsidRPr="00141216" w:rsidRDefault="00141216" w:rsidP="00141216">
      <w:pPr>
        <w:numPr>
          <w:ilvl w:val="0"/>
          <w:numId w:val="7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Cost Structure (pie)</w:t>
      </w:r>
    </w:p>
    <w:p w14:paraId="724A4B63" w14:textId="77777777" w:rsidR="00141216" w:rsidRPr="00141216" w:rsidRDefault="00141216" w:rsidP="00141216">
      <w:pPr>
        <w:numPr>
          <w:ilvl w:val="0"/>
          <w:numId w:val="7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Revenue Mix (pie)</w:t>
      </w:r>
    </w:p>
    <w:p w14:paraId="273B15EB" w14:textId="77777777" w:rsidR="00141216" w:rsidRPr="00141216" w:rsidRDefault="00141216" w:rsidP="00141216">
      <w:pPr>
        <w:numPr>
          <w:ilvl w:val="0"/>
          <w:numId w:val="7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Scenario Comparison (группированные столбцы)</w:t>
      </w:r>
    </w:p>
    <w:p w14:paraId="20C4A314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137D4076">
          <v:rect id="_x0000_i1050" style="width:0;height:1.5pt" o:hralign="center" o:hrstd="t" o:hr="t" fillcolor="#a0a0a0" stroked="f"/>
        </w:pict>
      </w:r>
    </w:p>
    <w:p w14:paraId="32B0ED6A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ЛИСТ 22: Sources &amp; Notes</w:t>
      </w:r>
    </w:p>
    <w:p w14:paraId="4890C95C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7225"/>
      </w:tblGrid>
      <w:tr w:rsidR="00141216" w:rsidRPr="00141216" w14:paraId="5C57CDF8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899DB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73963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Примечание</w:t>
            </w:r>
          </w:p>
        </w:tc>
      </w:tr>
      <w:tr w:rsidR="00141216" w:rsidRPr="00141216" w14:paraId="48E1656D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85903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F96D4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Все допущения — гипотезы, требуют валидации пилотом</w:t>
            </w:r>
          </w:p>
        </w:tc>
      </w:tr>
      <w:tr w:rsidR="00141216" w:rsidRPr="00141216" w14:paraId="2BCB4D3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FCE86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6BACA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Рынок любительского футбола Москвы: ~500K активных игроков</w:t>
            </w:r>
          </w:p>
        </w:tc>
      </w:tr>
      <w:tr w:rsidR="00141216" w:rsidRPr="00141216" w14:paraId="47C1B0C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5E534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ADC74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Данные по CAC основаны на аналогах (Playo, Sporzy)</w:t>
            </w:r>
          </w:p>
        </w:tc>
      </w:tr>
      <w:tr w:rsidR="00141216" w:rsidRPr="00141216" w14:paraId="40D9916F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A7838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6EC07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Retention curves — консервативные vs игровые приложения</w:t>
            </w:r>
          </w:p>
        </w:tc>
      </w:tr>
      <w:tr w:rsidR="00141216" w:rsidRPr="00141216" w14:paraId="778D290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AD15D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2B634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Brand pricing — ориентиры на спонсорство любительских лиг</w:t>
            </w:r>
          </w:p>
        </w:tc>
      </w:tr>
      <w:tr w:rsidR="00141216" w:rsidRPr="00141216" w14:paraId="26627B1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6D051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69C2C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Vendor take rate — аналог маркетплейсов (15% средний)</w:t>
            </w:r>
          </w:p>
        </w:tc>
      </w:tr>
      <w:tr w:rsidR="00141216" w:rsidRPr="00141216" w14:paraId="65F3D03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19655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52A79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Training pricing — рыночные цены индивидуальных тренеров Москвы</w:t>
            </w:r>
          </w:p>
        </w:tc>
      </w:tr>
      <w:tr w:rsidR="00141216" w:rsidRPr="00141216" w14:paraId="47F990B8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8722E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529A6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Media — консервативный сценарий, PPV нишевый рынок</w:t>
            </w:r>
          </w:p>
        </w:tc>
      </w:tr>
      <w:tr w:rsidR="00141216" w:rsidRPr="00141216" w14:paraId="5948E664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31CAF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455E8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Налоги: УСН 15% или ОСНО 20% — модель использует 20%</w:t>
            </w:r>
          </w:p>
        </w:tc>
      </w:tr>
      <w:tr w:rsidR="00141216" w:rsidRPr="00141216" w14:paraId="20361226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BB79B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3A720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Курс USD/RUB = 92, редактируемый</w:t>
            </w:r>
          </w:p>
        </w:tc>
      </w:tr>
    </w:tbl>
    <w:p w14:paraId="556302D6" w14:textId="77777777" w:rsidR="00141216" w:rsidRPr="00141216" w:rsidRDefault="00141216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  <w:pict w14:anchorId="471E9BE6">
          <v:rect id="_x0000_i1051" style="width:0;height:1.5pt" o:hralign="center" o:hrstd="t" o:hr="t" fillcolor="#a0a0a0" stroked="f"/>
        </w:pict>
      </w:r>
    </w:p>
    <w:p w14:paraId="5270AD13" w14:textId="77777777" w:rsidR="00141216" w:rsidRPr="00141216" w:rsidRDefault="00141216" w:rsidP="00141216">
      <w:pPr>
        <w:shd w:val="clear" w:color="auto" w:fill="FFFFFF"/>
        <w:spacing w:before="360" w:after="240" w:line="480" w:lineRule="atLeast"/>
        <w:textAlignment w:val="baseline"/>
        <w:outlineLvl w:val="1"/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  <w:lastRenderedPageBreak/>
        <w:t>5. ИНВЕСТИЦИОННОЕ РЕЗЮМЕ (1 страница)</w:t>
      </w:r>
    </w:p>
    <w:p w14:paraId="47AC89DE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Как Rabbit Streets зарабатывает</w:t>
      </w:r>
    </w:p>
    <w:p w14:paraId="4131ECEE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Rabbit Streets — community-first marketplace для любительского спорта. Пять каналов монетизации:</w:t>
      </w:r>
    </w:p>
    <w:p w14:paraId="335B33CA" w14:textId="77777777" w:rsidR="00141216" w:rsidRPr="00141216" w:rsidRDefault="00141216" w:rsidP="00141216">
      <w:pPr>
        <w:numPr>
          <w:ilvl w:val="0"/>
          <w:numId w:val="8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Подписки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(Rabbit Plus/Pro) — recurring revenue, высокая маржа, основной драйвер с мес 12</w:t>
      </w:r>
    </w:p>
    <w:p w14:paraId="4CDE913E" w14:textId="77777777" w:rsidR="00141216" w:rsidRPr="00141216" w:rsidRDefault="00141216" w:rsidP="00141216">
      <w:pPr>
        <w:numPr>
          <w:ilvl w:val="0"/>
          <w:numId w:val="8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Вендоры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комиссия 15% с продаж спортивных товаров и услуг</w:t>
      </w:r>
    </w:p>
    <w:p w14:paraId="1176CE98" w14:textId="77777777" w:rsidR="00141216" w:rsidRPr="00141216" w:rsidRDefault="00141216" w:rsidP="00141216">
      <w:pPr>
        <w:numPr>
          <w:ilvl w:val="0"/>
          <w:numId w:val="8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Тренировки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маркетплейс тренеров, комиссия 20%</w:t>
      </w:r>
    </w:p>
    <w:p w14:paraId="15E0533F" w14:textId="77777777" w:rsidR="00141216" w:rsidRPr="00141216" w:rsidRDefault="00141216" w:rsidP="00141216">
      <w:pPr>
        <w:numPr>
          <w:ilvl w:val="0"/>
          <w:numId w:val="8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Бренды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B2B-спонсорство, высокий чек, сезонные контракты</w:t>
      </w:r>
    </w:p>
    <w:p w14:paraId="59E649F0" w14:textId="77777777" w:rsidR="00141216" w:rsidRPr="00141216" w:rsidRDefault="00141216" w:rsidP="00141216">
      <w:pPr>
        <w:numPr>
          <w:ilvl w:val="0"/>
          <w:numId w:val="8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Медиа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PPV, видеопакеты, реклама в трансляциях</w:t>
      </w:r>
    </w:p>
    <w:p w14:paraId="72AF62E9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Основной канал первые 12 месяцев</w:t>
      </w:r>
    </w:p>
    <w:p w14:paraId="4D7285F8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Вендоры + Подписки.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Вендоры дают быстрый старт (нет необходимости в массовой аудитории), подписки строят recurring base. Бренды и медиа — с мес 9-12, когда есть критическая масса игр и зрителей.</w:t>
      </w:r>
    </w:p>
    <w:p w14:paraId="3D8A6891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Структура выручки на 5 лет</w:t>
      </w:r>
    </w:p>
    <w:p w14:paraId="01DA449E" w14:textId="77777777" w:rsidR="00141216" w:rsidRPr="00141216" w:rsidRDefault="00141216" w:rsidP="00141216">
      <w:pPr>
        <w:shd w:val="clear" w:color="auto" w:fill="F5F5F5"/>
        <w:spacing w:after="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spacing w:val="8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7"/>
        <w:gridCol w:w="1011"/>
        <w:gridCol w:w="1011"/>
        <w:gridCol w:w="1011"/>
        <w:gridCol w:w="1011"/>
        <w:gridCol w:w="1011"/>
      </w:tblGrid>
      <w:tr w:rsidR="00141216" w:rsidRPr="00141216" w14:paraId="33C04C0C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870EE2" w14:textId="77777777" w:rsidR="00141216" w:rsidRPr="00141216" w:rsidRDefault="00141216" w:rsidP="00141216">
            <w:pPr>
              <w:shd w:val="clear" w:color="auto" w:fill="F5F5F5"/>
              <w:spacing w:after="0" w:line="330" w:lineRule="atLeast"/>
              <w:textAlignment w:val="baseline"/>
              <w:rPr>
                <w:rFonts w:ascii="inherit" w:eastAsia="Times New Roman" w:hAnsi="inherit" w:cs="Segoe UI"/>
                <w:spacing w:val="8"/>
                <w:kern w:val="0"/>
                <w:sz w:val="21"/>
                <w:szCs w:val="21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52B16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Год 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6C508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Год 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590C0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Год 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30287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Год 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8E0E1E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Год 5</w:t>
            </w:r>
          </w:p>
        </w:tc>
      </w:tr>
      <w:tr w:rsidR="00141216" w:rsidRPr="00141216" w14:paraId="5D0BD683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32363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Подписки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5684E4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34FF6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373E2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58444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48%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40E131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50%</w:t>
            </w:r>
          </w:p>
        </w:tc>
      </w:tr>
      <w:tr w:rsidR="00141216" w:rsidRPr="00141216" w14:paraId="56D7DB9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3144E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Вендоры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2CCED9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082383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4739C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802AF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FCE48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</w:tr>
      <w:tr w:rsidR="00141216" w:rsidRPr="00141216" w14:paraId="57AD768E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112EA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Тренировки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3809AC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D7E41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5774E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2C43CA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14%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318AF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13%</w:t>
            </w:r>
          </w:p>
        </w:tc>
      </w:tr>
      <w:tr w:rsidR="00141216" w:rsidRPr="00141216" w14:paraId="363BDC59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AA085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Бренды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0EDAE0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EFCB7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5CA8DB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C6CE98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F092C7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12%</w:t>
            </w:r>
          </w:p>
        </w:tc>
      </w:tr>
      <w:tr w:rsidR="00141216" w:rsidRPr="00141216" w14:paraId="46451AFA" w14:textId="77777777"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810612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Медиа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D29BCF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B021AD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08BCA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39D4C5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4%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A44056" w14:textId="77777777" w:rsidR="00141216" w:rsidRPr="00141216" w:rsidRDefault="00141216" w:rsidP="00141216">
            <w:pPr>
              <w:spacing w:after="0" w:line="330" w:lineRule="atLeast"/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41216">
              <w:rPr>
                <w:rFonts w:ascii="inherit" w:eastAsia="Times New Roman" w:hAnsi="inherit" w:cs="Times New Roman"/>
                <w:kern w:val="0"/>
                <w:sz w:val="21"/>
                <w:szCs w:val="21"/>
                <w:lang w:eastAsia="ru-RU"/>
                <w14:ligatures w14:val="none"/>
              </w:rPr>
              <w:t>5%</w:t>
            </w:r>
          </w:p>
        </w:tc>
      </w:tr>
    </w:tbl>
    <w:p w14:paraId="6428CCB3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Безубыточность</w:t>
      </w:r>
    </w:p>
    <w:p w14:paraId="0C41CDBD" w14:textId="77777777" w:rsidR="00141216" w:rsidRPr="00141216" w:rsidRDefault="00141216" w:rsidP="00141216">
      <w:pPr>
        <w:numPr>
          <w:ilvl w:val="0"/>
          <w:numId w:val="9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Contribution break-even: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Месяц 14</w:t>
      </w:r>
    </w:p>
    <w:p w14:paraId="537E95EA" w14:textId="77777777" w:rsidR="00141216" w:rsidRPr="00141216" w:rsidRDefault="00141216" w:rsidP="00141216">
      <w:pPr>
        <w:numPr>
          <w:ilvl w:val="0"/>
          <w:numId w:val="9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EBITDA break-even: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Месяц 26</w:t>
      </w:r>
    </w:p>
    <w:p w14:paraId="3A4A0C13" w14:textId="77777777" w:rsidR="00141216" w:rsidRPr="00141216" w:rsidRDefault="00141216" w:rsidP="00141216">
      <w:pPr>
        <w:numPr>
          <w:ilvl w:val="0"/>
          <w:numId w:val="9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lastRenderedPageBreak/>
        <w:t>Cash-flow break-even: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Месяц 28</w:t>
      </w:r>
    </w:p>
    <w:p w14:paraId="45BDF51E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Инвестиции</w:t>
      </w:r>
    </w:p>
    <w:p w14:paraId="23714CED" w14:textId="77777777" w:rsidR="00141216" w:rsidRPr="00141216" w:rsidRDefault="00141216" w:rsidP="00141216">
      <w:pPr>
        <w:numPr>
          <w:ilvl w:val="0"/>
          <w:numId w:val="10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Pre-seed: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10 млн RUB ($109K) — MVP, запуск в Москве</w:t>
      </w:r>
    </w:p>
    <w:p w14:paraId="4CA0EF72" w14:textId="77777777" w:rsidR="00141216" w:rsidRPr="00141216" w:rsidRDefault="00141216" w:rsidP="00141216">
      <w:pPr>
        <w:numPr>
          <w:ilvl w:val="0"/>
          <w:numId w:val="10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Seed: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35 млн RUB ($380K) — рост до 50K MAU, подтверждение unit economics</w:t>
      </w:r>
    </w:p>
    <w:p w14:paraId="550ECFF7" w14:textId="77777777" w:rsidR="00141216" w:rsidRPr="00141216" w:rsidRDefault="00141216" w:rsidP="00141216">
      <w:pPr>
        <w:numPr>
          <w:ilvl w:val="0"/>
          <w:numId w:val="10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Total до EBITDA+: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45 млн RUB ($490K)</w:t>
      </w:r>
    </w:p>
    <w:p w14:paraId="344D119F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Использование средств</w:t>
      </w:r>
    </w:p>
    <w:p w14:paraId="0BA9C0E7" w14:textId="77777777" w:rsidR="00141216" w:rsidRPr="00141216" w:rsidRDefault="00141216" w:rsidP="00141216">
      <w:pPr>
        <w:numPr>
          <w:ilvl w:val="0"/>
          <w:numId w:val="1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37% — Продукт и разработка</w:t>
      </w:r>
    </w:p>
    <w:p w14:paraId="0A5A23FB" w14:textId="77777777" w:rsidR="00141216" w:rsidRPr="00141216" w:rsidRDefault="00141216" w:rsidP="00141216">
      <w:pPr>
        <w:numPr>
          <w:ilvl w:val="0"/>
          <w:numId w:val="1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33% — Маркетинг и рост</w:t>
      </w:r>
    </w:p>
    <w:p w14:paraId="3F23014A" w14:textId="77777777" w:rsidR="00141216" w:rsidRPr="00141216" w:rsidRDefault="00141216" w:rsidP="00141216">
      <w:pPr>
        <w:numPr>
          <w:ilvl w:val="0"/>
          <w:numId w:val="1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20% — Команда</w:t>
      </w:r>
    </w:p>
    <w:p w14:paraId="3CF55B0F" w14:textId="77777777" w:rsidR="00141216" w:rsidRPr="00141216" w:rsidRDefault="00141216" w:rsidP="00141216">
      <w:pPr>
        <w:numPr>
          <w:ilvl w:val="0"/>
          <w:numId w:val="1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7% — Продажи и партнёрства</w:t>
      </w:r>
    </w:p>
    <w:p w14:paraId="2BB32CDC" w14:textId="77777777" w:rsidR="00141216" w:rsidRPr="00141216" w:rsidRDefault="00141216" w:rsidP="00141216">
      <w:pPr>
        <w:numPr>
          <w:ilvl w:val="0"/>
          <w:numId w:val="11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3% — Резерв</w:t>
      </w:r>
    </w:p>
    <w:p w14:paraId="13CCC8AB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Milestones до Series A</w:t>
      </w:r>
    </w:p>
    <w:p w14:paraId="323B0C4F" w14:textId="77777777" w:rsidR="00141216" w:rsidRPr="00141216" w:rsidRDefault="00141216" w:rsidP="00141216">
      <w:pPr>
        <w:numPr>
          <w:ilvl w:val="0"/>
          <w:numId w:val="12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М6: 5K MAU, первые платные подписки</w:t>
      </w:r>
    </w:p>
    <w:p w14:paraId="1E53F16B" w14:textId="77777777" w:rsidR="00141216" w:rsidRPr="00141216" w:rsidRDefault="00141216" w:rsidP="00141216">
      <w:pPr>
        <w:numPr>
          <w:ilvl w:val="0"/>
          <w:numId w:val="12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М12: 18K регистраций, 6K MAU, первые бренд-контракты</w:t>
      </w:r>
    </w:p>
    <w:p w14:paraId="15614AA0" w14:textId="77777777" w:rsidR="00141216" w:rsidRPr="00141216" w:rsidRDefault="00141216" w:rsidP="00141216">
      <w:pPr>
        <w:numPr>
          <w:ilvl w:val="0"/>
          <w:numId w:val="12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М18: 40K MAU, LTV/CAC &gt; 3, запуск города 2</w:t>
      </w:r>
    </w:p>
    <w:p w14:paraId="50788ACE" w14:textId="77777777" w:rsidR="00141216" w:rsidRPr="00141216" w:rsidRDefault="00141216" w:rsidP="00141216">
      <w:pPr>
        <w:numPr>
          <w:ilvl w:val="0"/>
          <w:numId w:val="12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М24: 80K MAU, EBITDA break-even, 3 города</w:t>
      </w:r>
    </w:p>
    <w:p w14:paraId="3B71E0E5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Ключевые риски</w:t>
      </w:r>
    </w:p>
    <w:p w14:paraId="1ACD85CA" w14:textId="77777777" w:rsidR="00141216" w:rsidRPr="00141216" w:rsidRDefault="00141216" w:rsidP="00141216">
      <w:pPr>
        <w:numPr>
          <w:ilvl w:val="0"/>
          <w:numId w:val="13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Retention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любительский спорт = нерегулярная активность</w:t>
      </w:r>
    </w:p>
    <w:p w14:paraId="59924CA1" w14:textId="77777777" w:rsidR="00141216" w:rsidRPr="00141216" w:rsidRDefault="00141216" w:rsidP="00141216">
      <w:pPr>
        <w:numPr>
          <w:ilvl w:val="0"/>
          <w:numId w:val="13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CAC inflation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конкуренция за спортивную аудиторию</w:t>
      </w:r>
    </w:p>
    <w:p w14:paraId="5C92A9CF" w14:textId="77777777" w:rsidR="00141216" w:rsidRPr="00141216" w:rsidRDefault="00141216" w:rsidP="00141216">
      <w:pPr>
        <w:numPr>
          <w:ilvl w:val="0"/>
          <w:numId w:val="13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Brand sales cycle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B2B-спонсорство требует долгих продаж</w:t>
      </w:r>
    </w:p>
    <w:p w14:paraId="01894491" w14:textId="77777777" w:rsidR="00141216" w:rsidRPr="00141216" w:rsidRDefault="00141216" w:rsidP="00141216">
      <w:pPr>
        <w:numPr>
          <w:ilvl w:val="0"/>
          <w:numId w:val="13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Venue availability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ограниченное количество площадок в Москве</w:t>
      </w:r>
    </w:p>
    <w:p w14:paraId="0A182467" w14:textId="77777777" w:rsidR="00141216" w:rsidRPr="00141216" w:rsidRDefault="00141216" w:rsidP="00141216">
      <w:pPr>
        <w:numPr>
          <w:ilvl w:val="0"/>
          <w:numId w:val="13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Seasonality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зимний спад активности</w:t>
      </w:r>
    </w:p>
    <w:p w14:paraId="5B393FF6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Метрики для валидации пилотом (Москва)</w:t>
      </w:r>
    </w:p>
    <w:p w14:paraId="3E579CB7" w14:textId="77777777" w:rsidR="00141216" w:rsidRPr="00141216" w:rsidRDefault="00141216" w:rsidP="00141216">
      <w:pPr>
        <w:numPr>
          <w:ilvl w:val="0"/>
          <w:numId w:val="14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D30 retention &gt; 40%</w:t>
      </w:r>
    </w:p>
    <w:p w14:paraId="422400A2" w14:textId="77777777" w:rsidR="00141216" w:rsidRPr="00141216" w:rsidRDefault="00141216" w:rsidP="00141216">
      <w:pPr>
        <w:numPr>
          <w:ilvl w:val="0"/>
          <w:numId w:val="14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lastRenderedPageBreak/>
        <w:t>Monthly churn &lt; 10%</w:t>
      </w:r>
    </w:p>
    <w:p w14:paraId="7A390CC2" w14:textId="77777777" w:rsidR="00141216" w:rsidRPr="00141216" w:rsidRDefault="00141216" w:rsidP="00141216">
      <w:pPr>
        <w:numPr>
          <w:ilvl w:val="0"/>
          <w:numId w:val="14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Free → Paid conversion &gt; 3%</w:t>
      </w:r>
    </w:p>
    <w:p w14:paraId="79AB5A5F" w14:textId="77777777" w:rsidR="00141216" w:rsidRPr="00141216" w:rsidRDefault="00141216" w:rsidP="00141216">
      <w:pPr>
        <w:numPr>
          <w:ilvl w:val="0"/>
          <w:numId w:val="14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Games per active player &gt; 2/мес</w:t>
      </w:r>
    </w:p>
    <w:p w14:paraId="3DB6DDEE" w14:textId="77777777" w:rsidR="00141216" w:rsidRPr="00141216" w:rsidRDefault="00141216" w:rsidP="00141216">
      <w:pPr>
        <w:numPr>
          <w:ilvl w:val="0"/>
          <w:numId w:val="14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First brand contract closed</w:t>
      </w:r>
    </w:p>
    <w:p w14:paraId="2B6CD133" w14:textId="77777777" w:rsidR="00141216" w:rsidRPr="00141216" w:rsidRDefault="00141216" w:rsidP="00141216">
      <w:pPr>
        <w:numPr>
          <w:ilvl w:val="0"/>
          <w:numId w:val="14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CAC &lt; 400 RUB (paid)</w:t>
      </w:r>
    </w:p>
    <w:p w14:paraId="08A24DEC" w14:textId="77777777" w:rsidR="00141216" w:rsidRPr="00141216" w:rsidRDefault="00141216" w:rsidP="00141216">
      <w:pPr>
        <w:shd w:val="clear" w:color="auto" w:fill="FFFFFF"/>
        <w:spacing w:before="360" w:after="240" w:line="420" w:lineRule="atLeast"/>
        <w:textAlignment w:val="baseline"/>
        <w:outlineLvl w:val="2"/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27"/>
          <w:szCs w:val="27"/>
          <w:lang w:eastAsia="ru-RU"/>
          <w14:ligatures w14:val="none"/>
        </w:rPr>
        <w:t>Почему масштабируется</w:t>
      </w:r>
    </w:p>
    <w:p w14:paraId="559419A5" w14:textId="77777777" w:rsidR="00141216" w:rsidRPr="00141216" w:rsidRDefault="00141216" w:rsidP="00141216">
      <w:pPr>
        <w:numPr>
          <w:ilvl w:val="0"/>
          <w:numId w:val="15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Network effects: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больше игроков → больше игр → больше вендоров → больше тренеров</w:t>
      </w:r>
    </w:p>
    <w:p w14:paraId="2DA8B0A6" w14:textId="77777777" w:rsidR="00141216" w:rsidRPr="00141216" w:rsidRDefault="00141216" w:rsidP="00141216">
      <w:pPr>
        <w:numPr>
          <w:ilvl w:val="0"/>
          <w:numId w:val="15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City replication: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проверенная модель × мультипликатор города</w:t>
      </w:r>
    </w:p>
    <w:p w14:paraId="3B8DA4C0" w14:textId="77777777" w:rsidR="00141216" w:rsidRPr="00141216" w:rsidRDefault="00141216" w:rsidP="00141216">
      <w:pPr>
        <w:numPr>
          <w:ilvl w:val="0"/>
          <w:numId w:val="15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Sport expansion: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футбол → баскетбол → волейбол → единая платформа</w:t>
      </w:r>
    </w:p>
    <w:p w14:paraId="43F6286D" w14:textId="77777777" w:rsidR="00141216" w:rsidRPr="00141216" w:rsidRDefault="00141216" w:rsidP="00141216">
      <w:pPr>
        <w:numPr>
          <w:ilvl w:val="0"/>
          <w:numId w:val="15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Data moat: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спортивные профили, рейтинги, предпочтения — улучшают matching и монетизацию</w:t>
      </w:r>
    </w:p>
    <w:p w14:paraId="5579ACCC" w14:textId="77777777" w:rsidR="00141216" w:rsidRPr="00141216" w:rsidRDefault="005B1155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 w:rsidRPr="005B1155">
        <w:rPr>
          <w:rFonts w:ascii="inherit" w:eastAsia="Times New Roman" w:hAnsi="inherit" w:cs="Segoe UI"/>
          <w:noProof/>
          <w:spacing w:val="8"/>
          <w:kern w:val="0"/>
          <w:sz w:val="21"/>
          <w:szCs w:val="21"/>
          <w:lang w:eastAsia="ru-RU"/>
        </w:rPr>
        <w:pict w14:anchorId="133CBA12">
          <v:rect id="_x0000_i1053" alt="" style="width:451.3pt;height:.05pt;mso-width-percent:0;mso-height-percent:0;mso-width-percent:0;mso-height-percent:0" o:hralign="center" o:hrstd="t" o:hr="t" fillcolor="#a0a0a0" stroked="f"/>
        </w:pict>
      </w:r>
    </w:p>
    <w:p w14:paraId="37E6E7B9" w14:textId="77777777" w:rsidR="00141216" w:rsidRPr="00141216" w:rsidRDefault="00141216" w:rsidP="00141216">
      <w:pPr>
        <w:shd w:val="clear" w:color="auto" w:fill="FFFFFF"/>
        <w:spacing w:before="360" w:after="240" w:line="480" w:lineRule="atLeast"/>
        <w:textAlignment w:val="baseline"/>
        <w:outlineLvl w:val="1"/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sz w:val="30"/>
          <w:szCs w:val="30"/>
          <w:lang w:eastAsia="ru-RU"/>
          <w14:ligatures w14:val="none"/>
        </w:rPr>
        <w:t>КАК ПЕРЕНЕСТИ В EXCEL</w:t>
      </w:r>
    </w:p>
    <w:p w14:paraId="30548757" w14:textId="77777777" w:rsidR="00141216" w:rsidRPr="00141216" w:rsidRDefault="00141216" w:rsidP="00141216">
      <w:pPr>
        <w:numPr>
          <w:ilvl w:val="0"/>
          <w:numId w:val="16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Создай 22 листа с названиями выше</w:t>
      </w:r>
    </w:p>
    <w:p w14:paraId="35D8D3FF" w14:textId="77777777" w:rsidR="00141216" w:rsidRPr="00141216" w:rsidRDefault="00141216" w:rsidP="00141216">
      <w:pPr>
        <w:numPr>
          <w:ilvl w:val="0"/>
          <w:numId w:val="16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Вставь Assumptions в лист 2 — все значения жёлтые ячейки (inputs)</w:t>
      </w:r>
    </w:p>
    <w:p w14:paraId="5A49AABD" w14:textId="77777777" w:rsidR="00141216" w:rsidRPr="00141216" w:rsidRDefault="00141216" w:rsidP="00141216">
      <w:pPr>
        <w:numPr>
          <w:ilvl w:val="0"/>
          <w:numId w:val="16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Вставь Scenarios в лист 3 — переключатель</w:t>
      </w:r>
    </w:p>
    <w:p w14:paraId="5727EAFA" w14:textId="77777777" w:rsidR="00141216" w:rsidRPr="00141216" w:rsidRDefault="00141216" w:rsidP="00141216">
      <w:pPr>
        <w:numPr>
          <w:ilvl w:val="0"/>
          <w:numId w:val="16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Во всех остальных листах: </w:t>
      </w: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синие ячейки = формулы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, </w:t>
      </w: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жёлтые = inputs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, </w:t>
      </w: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зелёные = факты/проверки</w:t>
      </w:r>
    </w:p>
    <w:p w14:paraId="316E5C40" w14:textId="77777777" w:rsidR="00141216" w:rsidRPr="00141216" w:rsidRDefault="00141216" w:rsidP="00141216">
      <w:pPr>
        <w:numPr>
          <w:ilvl w:val="0"/>
          <w:numId w:val="16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Используй </w:t>
      </w:r>
      <w:r w:rsidRPr="00141216">
        <w:rPr>
          <w:rFonts w:ascii="Courier New" w:eastAsia="Times New Roman" w:hAnsi="Courier New" w:cs="Courier New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=Assumptions!$B$X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для ссылок на допущения</w:t>
      </w:r>
    </w:p>
    <w:p w14:paraId="71D5DE83" w14:textId="77777777" w:rsidR="00141216" w:rsidRPr="00141216" w:rsidRDefault="00141216" w:rsidP="00141216">
      <w:pPr>
        <w:numPr>
          <w:ilvl w:val="0"/>
          <w:numId w:val="16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Добавь Data Validation для сценария (1/2/3)</w:t>
      </w:r>
    </w:p>
    <w:p w14:paraId="34C62A92" w14:textId="77777777" w:rsidR="00141216" w:rsidRPr="00141216" w:rsidRDefault="00141216" w:rsidP="00141216">
      <w:pPr>
        <w:numPr>
          <w:ilvl w:val="0"/>
          <w:numId w:val="16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Зафиксируй заголовки (Freeze Panes)</w:t>
      </w:r>
    </w:p>
    <w:p w14:paraId="315BFAEE" w14:textId="77777777" w:rsidR="00141216" w:rsidRPr="00141216" w:rsidRDefault="00141216" w:rsidP="00141216">
      <w:pPr>
        <w:numPr>
          <w:ilvl w:val="0"/>
          <w:numId w:val="16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Добавь Conditional Formatting для Cash Alert</w:t>
      </w:r>
    </w:p>
    <w:p w14:paraId="30B658C6" w14:textId="77777777" w:rsidR="00141216" w:rsidRPr="00141216" w:rsidRDefault="00141216" w:rsidP="00141216">
      <w:pPr>
        <w:numPr>
          <w:ilvl w:val="0"/>
          <w:numId w:val="16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Построй графики на Investor Dashboard</w:t>
      </w:r>
    </w:p>
    <w:p w14:paraId="5E787560" w14:textId="77777777" w:rsidR="00141216" w:rsidRPr="00141216" w:rsidRDefault="005B1155" w:rsidP="00141216">
      <w:pPr>
        <w:shd w:val="clear" w:color="auto" w:fill="FFFFFF"/>
        <w:spacing w:before="480" w:after="480" w:line="330" w:lineRule="atLeast"/>
        <w:textAlignment w:val="baseline"/>
        <w:rPr>
          <w:rFonts w:ascii="inherit" w:eastAsia="Times New Roman" w:hAnsi="inherit" w:cs="Segoe UI"/>
          <w:spacing w:val="8"/>
          <w:kern w:val="0"/>
          <w:sz w:val="21"/>
          <w:szCs w:val="21"/>
          <w:lang w:eastAsia="ru-RU"/>
          <w14:ligatures w14:val="none"/>
        </w:rPr>
      </w:pPr>
      <w:r>
        <w:rPr>
          <w:noProof/>
        </w:rPr>
      </w:r>
      <w:r>
        <w:pict w14:anchorId="1266075B">
          <v:rect id="Horizontal Line 2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NPhb/X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4E3BCEB9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lastRenderedPageBreak/>
        <w:t>Если нужно, я могу:</w:t>
      </w:r>
    </w:p>
    <w:p w14:paraId="677669CB" w14:textId="77777777" w:rsidR="00141216" w:rsidRPr="00141216" w:rsidRDefault="00141216" w:rsidP="00141216">
      <w:pPr>
        <w:numPr>
          <w:ilvl w:val="0"/>
          <w:numId w:val="17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Сгенерировать CSV-файлы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с числовыми данными для каждого листа (чтобы импортировать в Excel)</w:t>
      </w:r>
    </w:p>
    <w:p w14:paraId="44C581BD" w14:textId="77777777" w:rsidR="00141216" w:rsidRPr="00141216" w:rsidRDefault="00141216" w:rsidP="00141216">
      <w:pPr>
        <w:numPr>
          <w:ilvl w:val="0"/>
          <w:numId w:val="17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Создать интерактивный виджет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с ключевыми метриками и слайдерами для сценариев</w:t>
      </w:r>
    </w:p>
    <w:p w14:paraId="680F0633" w14:textId="77777777" w:rsidR="00141216" w:rsidRPr="00141216" w:rsidRDefault="00141216" w:rsidP="00141216">
      <w:pPr>
        <w:numPr>
          <w:ilvl w:val="0"/>
          <w:numId w:val="17"/>
        </w:num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b/>
          <w:bCs/>
          <w:kern w:val="0"/>
          <w:bdr w:val="none" w:sz="0" w:space="0" w:color="auto" w:frame="1"/>
          <w:lang w:eastAsia="ru-RU"/>
          <w14:ligatures w14:val="none"/>
        </w:rPr>
        <w:t>Углубить любой конкретный лист</w:t>
      </w: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 xml:space="preserve"> — например, детальную когортную математику или sensitivity tables</w:t>
      </w:r>
    </w:p>
    <w:p w14:paraId="236DCADD" w14:textId="77777777" w:rsidR="00141216" w:rsidRPr="00141216" w:rsidRDefault="00141216" w:rsidP="00141216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  <w:r w:rsidRPr="00141216">
        <w:rPr>
          <w:rFonts w:ascii="inherit" w:eastAsia="Times New Roman" w:hAnsi="inherit" w:cs="Segoe UI"/>
          <w:kern w:val="0"/>
          <w:lang w:eastAsia="ru-RU"/>
          <w14:ligatures w14:val="none"/>
        </w:rPr>
        <w:t>Что приоритетнее — сделать интерактивный дашборд-виджет прямо здесь, или сгенерировать CSV-файлы для импорта?</w:t>
      </w:r>
    </w:p>
    <w:p w14:paraId="460C4F2F" w14:textId="77777777" w:rsidR="00141216" w:rsidRPr="00141216" w:rsidRDefault="00141216" w:rsidP="00141216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Segoe UI"/>
          <w:kern w:val="0"/>
          <w:lang w:eastAsia="ru-RU"/>
          <w14:ligatures w14:val="none"/>
        </w:rPr>
      </w:pPr>
    </w:p>
    <w:p w14:paraId="6146A22D" w14:textId="77777777" w:rsidR="00141216" w:rsidRPr="00141216" w:rsidRDefault="00141216" w:rsidP="001412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6EDBFEB" w14:textId="77777777" w:rsidR="00130C44" w:rsidRPr="00141216" w:rsidRDefault="00130C44">
      <w:pPr>
        <w:rPr>
          <w:lang w:val="en-US"/>
        </w:rPr>
      </w:pPr>
    </w:p>
    <w:sectPr w:rsidR="00130C44" w:rsidRPr="00141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Code">
    <w:panose1 w:val="020B0809050000020004"/>
    <w:charset w:val="00"/>
    <w:family w:val="modern"/>
    <w:pitch w:val="fixed"/>
    <w:sig w:usb0="E00002EF" w:usb1="1200F8FB" w:usb2="00000008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A6B8C"/>
    <w:multiLevelType w:val="multilevel"/>
    <w:tmpl w:val="59CA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D0E82"/>
    <w:multiLevelType w:val="multilevel"/>
    <w:tmpl w:val="7E42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E903D2"/>
    <w:multiLevelType w:val="multilevel"/>
    <w:tmpl w:val="5B18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A5453F"/>
    <w:multiLevelType w:val="multilevel"/>
    <w:tmpl w:val="79B45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D4695"/>
    <w:multiLevelType w:val="multilevel"/>
    <w:tmpl w:val="FC7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97369D"/>
    <w:multiLevelType w:val="multilevel"/>
    <w:tmpl w:val="BC56C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3031A3"/>
    <w:multiLevelType w:val="multilevel"/>
    <w:tmpl w:val="D346C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86C4E"/>
    <w:multiLevelType w:val="multilevel"/>
    <w:tmpl w:val="6B22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42395B"/>
    <w:multiLevelType w:val="multilevel"/>
    <w:tmpl w:val="1842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4849E2"/>
    <w:multiLevelType w:val="multilevel"/>
    <w:tmpl w:val="5F8A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AA67DF"/>
    <w:multiLevelType w:val="multilevel"/>
    <w:tmpl w:val="2340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045A8B"/>
    <w:multiLevelType w:val="multilevel"/>
    <w:tmpl w:val="9828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083551"/>
    <w:multiLevelType w:val="multilevel"/>
    <w:tmpl w:val="4220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584E8A"/>
    <w:multiLevelType w:val="multilevel"/>
    <w:tmpl w:val="9FBC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8F0BF2"/>
    <w:multiLevelType w:val="multilevel"/>
    <w:tmpl w:val="D7D8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F73E1C"/>
    <w:multiLevelType w:val="multilevel"/>
    <w:tmpl w:val="F9DE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D979E2"/>
    <w:multiLevelType w:val="multilevel"/>
    <w:tmpl w:val="6CC40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2235843">
    <w:abstractNumId w:val="2"/>
  </w:num>
  <w:num w:numId="2" w16cid:durableId="667177818">
    <w:abstractNumId w:val="15"/>
  </w:num>
  <w:num w:numId="3" w16cid:durableId="1845318417">
    <w:abstractNumId w:val="11"/>
  </w:num>
  <w:num w:numId="4" w16cid:durableId="2118402281">
    <w:abstractNumId w:val="1"/>
  </w:num>
  <w:num w:numId="5" w16cid:durableId="1964656840">
    <w:abstractNumId w:val="9"/>
  </w:num>
  <w:num w:numId="6" w16cid:durableId="1776097115">
    <w:abstractNumId w:val="0"/>
  </w:num>
  <w:num w:numId="7" w16cid:durableId="1084374603">
    <w:abstractNumId w:val="3"/>
  </w:num>
  <w:num w:numId="8" w16cid:durableId="710882459">
    <w:abstractNumId w:val="16"/>
  </w:num>
  <w:num w:numId="9" w16cid:durableId="515465967">
    <w:abstractNumId w:val="13"/>
  </w:num>
  <w:num w:numId="10" w16cid:durableId="1394934160">
    <w:abstractNumId w:val="7"/>
  </w:num>
  <w:num w:numId="11" w16cid:durableId="428082507">
    <w:abstractNumId w:val="8"/>
  </w:num>
  <w:num w:numId="12" w16cid:durableId="1775662208">
    <w:abstractNumId w:val="10"/>
  </w:num>
  <w:num w:numId="13" w16cid:durableId="1525441805">
    <w:abstractNumId w:val="6"/>
  </w:num>
  <w:num w:numId="14" w16cid:durableId="511182356">
    <w:abstractNumId w:val="14"/>
  </w:num>
  <w:num w:numId="15" w16cid:durableId="1233472047">
    <w:abstractNumId w:val="12"/>
  </w:num>
  <w:num w:numId="16" w16cid:durableId="1489831813">
    <w:abstractNumId w:val="5"/>
  </w:num>
  <w:num w:numId="17" w16cid:durableId="24006988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16"/>
    <w:rsid w:val="00130C44"/>
    <w:rsid w:val="00141216"/>
    <w:rsid w:val="00436267"/>
    <w:rsid w:val="00530896"/>
    <w:rsid w:val="005B1155"/>
    <w:rsid w:val="00862487"/>
    <w:rsid w:val="00911E1F"/>
    <w:rsid w:val="00B8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01F5523"/>
  <w15:chartTrackingRefBased/>
  <w15:docId w15:val="{4F3A08F8-C874-EA4F-89C0-9B86B8A3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1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41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41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1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1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1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1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1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41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41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12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12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12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12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12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12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1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1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1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1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1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12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12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12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1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12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4121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141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HTML">
    <w:name w:val="HTML Code"/>
    <w:basedOn w:val="a0"/>
    <w:uiPriority w:val="99"/>
    <w:semiHidden/>
    <w:unhideWhenUsed/>
    <w:rsid w:val="00141216"/>
    <w:rPr>
      <w:rFonts w:ascii="Courier New" w:eastAsia="Times New Roman" w:hAnsi="Courier New" w:cs="Courier New"/>
      <w:sz w:val="20"/>
      <w:szCs w:val="20"/>
    </w:rPr>
  </w:style>
  <w:style w:type="character" w:customStyle="1" w:styleId="table-title">
    <w:name w:val="table-title"/>
    <w:basedOn w:val="a0"/>
    <w:rsid w:val="00141216"/>
  </w:style>
  <w:style w:type="character" w:styleId="ac">
    <w:name w:val="Strong"/>
    <w:basedOn w:val="a0"/>
    <w:uiPriority w:val="22"/>
    <w:qFormat/>
    <w:rsid w:val="00141216"/>
    <w:rPr>
      <w:b/>
      <w:bCs/>
    </w:rPr>
  </w:style>
  <w:style w:type="character" w:customStyle="1" w:styleId="segment-code-lang">
    <w:name w:val="segment-code-lang"/>
    <w:basedOn w:val="a0"/>
    <w:rsid w:val="00141216"/>
  </w:style>
  <w:style w:type="paragraph" w:styleId="HTML0">
    <w:name w:val="HTML Preformatted"/>
    <w:basedOn w:val="a"/>
    <w:link w:val="HTML1"/>
    <w:uiPriority w:val="99"/>
    <w:semiHidden/>
    <w:unhideWhenUsed/>
    <w:rsid w:val="001412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141216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d">
    <w:name w:val="Emphasis"/>
    <w:basedOn w:val="a0"/>
    <w:uiPriority w:val="20"/>
    <w:qFormat/>
    <w:rsid w:val="00141216"/>
    <w:rPr>
      <w:i/>
      <w:iCs/>
    </w:rPr>
  </w:style>
  <w:style w:type="paragraph" w:styleId="ae">
    <w:name w:val="Normal (Web)"/>
    <w:basedOn w:val="a"/>
    <w:uiPriority w:val="99"/>
    <w:semiHidden/>
    <w:unhideWhenUsed/>
    <w:rsid w:val="00141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3646</Words>
  <Characters>20783</Characters>
  <Application>Microsoft Office Word</Application>
  <DocSecurity>0</DocSecurity>
  <Lines>173</Lines>
  <Paragraphs>48</Paragraphs>
  <ScaleCrop>false</ScaleCrop>
  <Company/>
  <LinksUpToDate>false</LinksUpToDate>
  <CharactersWithSpaces>24381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Grey Nova</dc:creator>
  <cp:keywords/>
  <dc:description/>
  <cp:lastModifiedBy>Max Grey Nova</cp:lastModifiedBy>
  <cp:revision>1</cp:revision>
  <dcterms:created xsi:type="dcterms:W3CDTF">2026-07-20T15:48:00Z</dcterms:created>
  <dcterms:modified xsi:type="dcterms:W3CDTF">2026-07-20T15:49:00Z</dcterms:modified>
</cp:coreProperties>
</file>